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7736" w14:textId="77777777" w:rsidR="00B47587" w:rsidRPr="00EE4C8A" w:rsidRDefault="00B47587" w:rsidP="00411105">
      <w:pPr>
        <w:tabs>
          <w:tab w:val="left" w:pos="7560"/>
        </w:tabs>
        <w:ind w:right="-1109"/>
        <w:rPr>
          <w:sz w:val="22"/>
          <w:szCs w:val="22"/>
        </w:rPr>
      </w:pPr>
    </w:p>
    <w:p w14:paraId="2760184D" w14:textId="77777777" w:rsidR="00FD4256" w:rsidRPr="00EE4C8A" w:rsidRDefault="00664728" w:rsidP="00411105">
      <w:pPr>
        <w:tabs>
          <w:tab w:val="left" w:pos="7560"/>
        </w:tabs>
        <w:ind w:right="-1109"/>
        <w:rPr>
          <w:sz w:val="22"/>
          <w:szCs w:val="22"/>
        </w:rPr>
      </w:pPr>
      <w:r>
        <w:rPr>
          <w:sz w:val="22"/>
          <w:szCs w:val="22"/>
        </w:rPr>
        <w:object w:dxaOrig="1440" w:dyaOrig="1440" w14:anchorId="25CD6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0.25pt;margin-top:-49.05pt;width:320.1pt;height:28.05pt;z-index:-251658240;mso-wrap-edited:f" wrapcoords="3572 1580 2041 2634 170 7376 170 11590 2381 19493 5272 20020 11055 20020 17008 20020 21260 12117 21600 4215 18709 2107 9524 1580 3572 1580" o:allowincell="f" fillcolor="window">
            <v:imagedata r:id="rId8" o:title=""/>
            <w10:wrap type="topAndBottom"/>
          </v:shape>
          <o:OLEObject Type="Embed" ProgID="Word.Picture.8" ShapeID="_x0000_s2050" DrawAspect="Content" ObjectID="_1700293153" r:id="rId9"/>
        </w:object>
      </w:r>
      <w:r w:rsidR="00FE59F9" w:rsidRPr="00EE4C8A">
        <w:rPr>
          <w:sz w:val="22"/>
          <w:szCs w:val="22"/>
        </w:rPr>
        <w:t>Fifty-first regular session</w:t>
      </w:r>
      <w:r w:rsidR="00FE59F9" w:rsidRPr="00EE4C8A">
        <w:rPr>
          <w:sz w:val="22"/>
          <w:szCs w:val="22"/>
        </w:rPr>
        <w:tab/>
        <w:t>OEA/</w:t>
      </w:r>
      <w:proofErr w:type="spellStart"/>
      <w:r w:rsidR="00FE59F9" w:rsidRPr="00EE4C8A">
        <w:rPr>
          <w:sz w:val="22"/>
          <w:szCs w:val="22"/>
        </w:rPr>
        <w:t>Ser.P</w:t>
      </w:r>
      <w:proofErr w:type="spellEnd"/>
    </w:p>
    <w:p w14:paraId="2C9118F7" w14:textId="43C774C2" w:rsidR="00FD4256" w:rsidRPr="00EE4C8A" w:rsidRDefault="00EB4638" w:rsidP="00411105">
      <w:pPr>
        <w:tabs>
          <w:tab w:val="center" w:pos="2160"/>
          <w:tab w:val="left" w:pos="7560"/>
        </w:tabs>
        <w:ind w:right="-1469"/>
        <w:rPr>
          <w:sz w:val="22"/>
          <w:szCs w:val="22"/>
        </w:rPr>
      </w:pPr>
      <w:r w:rsidRPr="00EE4C8A">
        <w:rPr>
          <w:sz w:val="22"/>
          <w:szCs w:val="22"/>
        </w:rPr>
        <w:t>November 10 to 12, 2021</w:t>
      </w:r>
      <w:r w:rsidRPr="00EE4C8A">
        <w:rPr>
          <w:sz w:val="22"/>
          <w:szCs w:val="22"/>
        </w:rPr>
        <w:tab/>
        <w:t>AG/CG/doc.</w:t>
      </w:r>
      <w:r w:rsidR="00182EE5">
        <w:rPr>
          <w:sz w:val="22"/>
          <w:szCs w:val="22"/>
        </w:rPr>
        <w:t>7</w:t>
      </w:r>
      <w:r w:rsidRPr="00EE4C8A">
        <w:rPr>
          <w:sz w:val="22"/>
          <w:szCs w:val="22"/>
        </w:rPr>
        <w:t xml:space="preserve"> (LI-O/21)</w:t>
      </w:r>
    </w:p>
    <w:p w14:paraId="55779126" w14:textId="77777777" w:rsidR="00FD4256" w:rsidRPr="00EE4C8A" w:rsidRDefault="00EB4638" w:rsidP="00411105">
      <w:pPr>
        <w:tabs>
          <w:tab w:val="left" w:pos="7560"/>
        </w:tabs>
        <w:ind w:right="-1109"/>
        <w:rPr>
          <w:sz w:val="22"/>
          <w:szCs w:val="22"/>
        </w:rPr>
      </w:pPr>
      <w:r w:rsidRPr="00EE4C8A">
        <w:rPr>
          <w:sz w:val="22"/>
          <w:szCs w:val="22"/>
        </w:rPr>
        <w:t xml:space="preserve">Guatemala City, Guatemala </w:t>
      </w:r>
      <w:r w:rsidRPr="00EE4C8A">
        <w:rPr>
          <w:sz w:val="22"/>
          <w:szCs w:val="22"/>
        </w:rPr>
        <w:tab/>
        <w:t>23 November 2021</w:t>
      </w:r>
    </w:p>
    <w:p w14:paraId="67083B57" w14:textId="77777777" w:rsidR="00E63FCA" w:rsidRPr="00EE4C8A" w:rsidRDefault="006D7879" w:rsidP="00411105">
      <w:pPr>
        <w:tabs>
          <w:tab w:val="center" w:pos="2160"/>
          <w:tab w:val="left" w:pos="7560"/>
        </w:tabs>
        <w:ind w:right="-1109"/>
        <w:rPr>
          <w:sz w:val="22"/>
          <w:szCs w:val="22"/>
        </w:rPr>
      </w:pPr>
      <w:r w:rsidRPr="00EE4C8A">
        <w:rPr>
          <w:sz w:val="22"/>
          <w:szCs w:val="22"/>
        </w:rPr>
        <w:t>Virtual</w:t>
      </w:r>
      <w:r w:rsidRPr="00EE4C8A">
        <w:rPr>
          <w:sz w:val="22"/>
          <w:szCs w:val="22"/>
        </w:rPr>
        <w:tab/>
      </w:r>
      <w:r w:rsidRPr="00EE4C8A">
        <w:rPr>
          <w:sz w:val="22"/>
          <w:szCs w:val="22"/>
        </w:rPr>
        <w:tab/>
        <w:t>Original: Spanish</w:t>
      </w:r>
    </w:p>
    <w:p w14:paraId="41D95EF5" w14:textId="77777777" w:rsidR="00E63FCA" w:rsidRPr="00EE4C8A" w:rsidRDefault="00E63FCA" w:rsidP="00411105">
      <w:pPr>
        <w:tabs>
          <w:tab w:val="center" w:pos="2160"/>
          <w:tab w:val="left" w:pos="7560"/>
        </w:tabs>
        <w:ind w:right="-1109"/>
        <w:rPr>
          <w:sz w:val="22"/>
          <w:szCs w:val="22"/>
        </w:rPr>
      </w:pPr>
    </w:p>
    <w:p w14:paraId="4B1CBB7D" w14:textId="77777777" w:rsidR="006D7879" w:rsidRPr="00EE4C8A" w:rsidRDefault="006D7879" w:rsidP="00411105">
      <w:pPr>
        <w:tabs>
          <w:tab w:val="center" w:pos="2160"/>
          <w:tab w:val="left" w:pos="7560"/>
        </w:tabs>
        <w:ind w:right="-1109"/>
        <w:rPr>
          <w:sz w:val="22"/>
          <w:szCs w:val="22"/>
        </w:rPr>
      </w:pPr>
    </w:p>
    <w:p w14:paraId="28518620" w14:textId="77777777" w:rsidR="00B47587" w:rsidRPr="00EE4C8A" w:rsidRDefault="00B47587" w:rsidP="00411105">
      <w:pPr>
        <w:tabs>
          <w:tab w:val="center" w:pos="2160"/>
          <w:tab w:val="left" w:pos="7560"/>
        </w:tabs>
        <w:ind w:right="-1109"/>
        <w:rPr>
          <w:sz w:val="22"/>
          <w:szCs w:val="22"/>
        </w:rPr>
      </w:pPr>
    </w:p>
    <w:p w14:paraId="5A9339B0" w14:textId="77777777" w:rsidR="00B47587" w:rsidRPr="00EE4C8A" w:rsidRDefault="00B47587" w:rsidP="00411105">
      <w:pPr>
        <w:tabs>
          <w:tab w:val="center" w:pos="2160"/>
          <w:tab w:val="left" w:pos="7560"/>
        </w:tabs>
        <w:ind w:right="-1109"/>
        <w:rPr>
          <w:sz w:val="22"/>
          <w:szCs w:val="22"/>
        </w:rPr>
      </w:pPr>
    </w:p>
    <w:p w14:paraId="5D18FA64" w14:textId="77777777" w:rsidR="00B47587" w:rsidRPr="00EE4C8A" w:rsidRDefault="00B47587" w:rsidP="00411105">
      <w:pPr>
        <w:tabs>
          <w:tab w:val="center" w:pos="2160"/>
          <w:tab w:val="left" w:pos="7560"/>
        </w:tabs>
        <w:ind w:right="-1109"/>
        <w:rPr>
          <w:sz w:val="22"/>
          <w:szCs w:val="22"/>
        </w:rPr>
      </w:pPr>
    </w:p>
    <w:p w14:paraId="224AA5EC" w14:textId="77777777" w:rsidR="00B47587" w:rsidRPr="00EE4C8A" w:rsidRDefault="00B47587" w:rsidP="00411105">
      <w:pPr>
        <w:tabs>
          <w:tab w:val="center" w:pos="2160"/>
          <w:tab w:val="left" w:pos="7560"/>
        </w:tabs>
        <w:ind w:right="-1109"/>
        <w:rPr>
          <w:sz w:val="22"/>
          <w:szCs w:val="22"/>
        </w:rPr>
      </w:pPr>
    </w:p>
    <w:p w14:paraId="24CC0F2D" w14:textId="77777777" w:rsidR="001D28BF" w:rsidRPr="00EE4C8A" w:rsidRDefault="001D28BF" w:rsidP="00411105">
      <w:pPr>
        <w:tabs>
          <w:tab w:val="center" w:pos="2160"/>
          <w:tab w:val="left" w:pos="7560"/>
        </w:tabs>
        <w:ind w:right="-1109"/>
        <w:rPr>
          <w:sz w:val="22"/>
          <w:szCs w:val="22"/>
        </w:rPr>
      </w:pPr>
    </w:p>
    <w:p w14:paraId="436EECEA" w14:textId="77777777" w:rsidR="001D28BF" w:rsidRPr="00EE4C8A" w:rsidRDefault="001D28BF" w:rsidP="00411105">
      <w:pPr>
        <w:tabs>
          <w:tab w:val="center" w:pos="2160"/>
          <w:tab w:val="left" w:pos="7560"/>
        </w:tabs>
        <w:ind w:right="-1109"/>
        <w:rPr>
          <w:sz w:val="22"/>
          <w:szCs w:val="22"/>
        </w:rPr>
      </w:pPr>
    </w:p>
    <w:p w14:paraId="1183B65C" w14:textId="77777777" w:rsidR="00E63FCA" w:rsidRPr="00EE4C8A" w:rsidRDefault="00E63FCA" w:rsidP="00411105">
      <w:pPr>
        <w:tabs>
          <w:tab w:val="center" w:pos="2160"/>
          <w:tab w:val="left" w:pos="7560"/>
        </w:tabs>
        <w:ind w:right="-1109"/>
        <w:rPr>
          <w:sz w:val="22"/>
          <w:szCs w:val="22"/>
        </w:rPr>
      </w:pPr>
    </w:p>
    <w:p w14:paraId="04F7A9BD" w14:textId="77777777" w:rsidR="00E63FCA" w:rsidRPr="00EE4C8A" w:rsidRDefault="00E63FCA" w:rsidP="00411105">
      <w:pPr>
        <w:tabs>
          <w:tab w:val="center" w:pos="2160"/>
          <w:tab w:val="left" w:pos="7560"/>
        </w:tabs>
        <w:ind w:right="-1109"/>
        <w:rPr>
          <w:sz w:val="22"/>
          <w:szCs w:val="22"/>
        </w:rPr>
      </w:pPr>
    </w:p>
    <w:p w14:paraId="2C37619F" w14:textId="77777777" w:rsidR="00E63FCA" w:rsidRPr="00EE4C8A" w:rsidRDefault="00E63FCA" w:rsidP="00411105">
      <w:pPr>
        <w:tabs>
          <w:tab w:val="center" w:pos="2160"/>
          <w:tab w:val="left" w:pos="7560"/>
        </w:tabs>
        <w:ind w:right="-1109"/>
        <w:rPr>
          <w:sz w:val="22"/>
          <w:szCs w:val="22"/>
        </w:rPr>
      </w:pPr>
    </w:p>
    <w:p w14:paraId="63A8DFCF" w14:textId="55D70B98" w:rsidR="00E63FCA" w:rsidRDefault="00E63FCA" w:rsidP="00411105">
      <w:pPr>
        <w:tabs>
          <w:tab w:val="center" w:pos="2160"/>
          <w:tab w:val="left" w:pos="7560"/>
        </w:tabs>
        <w:ind w:right="-1109"/>
        <w:rPr>
          <w:sz w:val="22"/>
          <w:szCs w:val="22"/>
        </w:rPr>
      </w:pPr>
    </w:p>
    <w:p w14:paraId="35E4AD3F" w14:textId="20D71A5D" w:rsidR="00182EE5" w:rsidRDefault="00182EE5" w:rsidP="00411105">
      <w:pPr>
        <w:tabs>
          <w:tab w:val="center" w:pos="2160"/>
          <w:tab w:val="left" w:pos="7560"/>
        </w:tabs>
        <w:ind w:right="-1109"/>
        <w:rPr>
          <w:sz w:val="22"/>
          <w:szCs w:val="22"/>
        </w:rPr>
      </w:pPr>
    </w:p>
    <w:p w14:paraId="771B1868" w14:textId="77777777" w:rsidR="00182EE5" w:rsidRPr="00EE4C8A" w:rsidRDefault="00182EE5" w:rsidP="00411105">
      <w:pPr>
        <w:tabs>
          <w:tab w:val="center" w:pos="2160"/>
          <w:tab w:val="left" w:pos="7560"/>
        </w:tabs>
        <w:ind w:right="-1109"/>
        <w:rPr>
          <w:sz w:val="22"/>
          <w:szCs w:val="22"/>
        </w:rPr>
      </w:pPr>
    </w:p>
    <w:p w14:paraId="609EFA3D" w14:textId="77777777" w:rsidR="00446E4D" w:rsidRPr="00EE4C8A" w:rsidRDefault="00446E4D" w:rsidP="00411105">
      <w:pPr>
        <w:tabs>
          <w:tab w:val="center" w:pos="2160"/>
          <w:tab w:val="left" w:pos="7560"/>
        </w:tabs>
        <w:jc w:val="center"/>
        <w:rPr>
          <w:spacing w:val="-2"/>
          <w:sz w:val="22"/>
          <w:szCs w:val="22"/>
        </w:rPr>
      </w:pPr>
      <w:r w:rsidRPr="00EE4C8A">
        <w:rPr>
          <w:sz w:val="22"/>
          <w:szCs w:val="22"/>
        </w:rPr>
        <w:t>REPORT OF THE RAPPORTEUR OF THE GENERAL COMMITTEE</w:t>
      </w:r>
    </w:p>
    <w:p w14:paraId="4DF2E188" w14:textId="77777777" w:rsidR="00446E4D" w:rsidRPr="00EE4C8A" w:rsidRDefault="00446E4D" w:rsidP="00411105">
      <w:pPr>
        <w:jc w:val="center"/>
        <w:rPr>
          <w:spacing w:val="-2"/>
          <w:sz w:val="22"/>
          <w:szCs w:val="22"/>
        </w:rPr>
      </w:pPr>
    </w:p>
    <w:p w14:paraId="79C30368" w14:textId="371BE45E" w:rsidR="00446E4D" w:rsidRPr="00EE4C8A" w:rsidRDefault="00446E4D" w:rsidP="00411105">
      <w:pPr>
        <w:jc w:val="center"/>
        <w:rPr>
          <w:spacing w:val="-2"/>
          <w:sz w:val="22"/>
          <w:szCs w:val="22"/>
          <w:u w:val="single"/>
        </w:rPr>
      </w:pPr>
      <w:r w:rsidRPr="00EE4C8A">
        <w:rPr>
          <w:sz w:val="22"/>
          <w:szCs w:val="22"/>
        </w:rPr>
        <w:t>(Presented at the fourth plenary session held on November 12, 2021)</w:t>
      </w:r>
    </w:p>
    <w:p w14:paraId="4966A74A" w14:textId="77777777" w:rsidR="00446E4D" w:rsidRPr="00EE4C8A" w:rsidRDefault="00446E4D" w:rsidP="00411105">
      <w:pPr>
        <w:jc w:val="center"/>
        <w:rPr>
          <w:spacing w:val="-2"/>
          <w:sz w:val="22"/>
          <w:szCs w:val="22"/>
        </w:rPr>
      </w:pPr>
    </w:p>
    <w:p w14:paraId="022C9B20" w14:textId="77777777" w:rsidR="00446E4D" w:rsidRPr="00EE4C8A" w:rsidRDefault="00446E4D" w:rsidP="00411105">
      <w:pPr>
        <w:jc w:val="center"/>
        <w:rPr>
          <w:spacing w:val="-2"/>
          <w:sz w:val="22"/>
          <w:szCs w:val="22"/>
        </w:rPr>
      </w:pPr>
    </w:p>
    <w:p w14:paraId="0447DAEB" w14:textId="77777777" w:rsidR="005E52C5" w:rsidRPr="00EE4C8A" w:rsidRDefault="005E52C5" w:rsidP="00411105">
      <w:pPr>
        <w:jc w:val="center"/>
        <w:rPr>
          <w:spacing w:val="-2"/>
          <w:sz w:val="22"/>
          <w:szCs w:val="22"/>
        </w:rPr>
        <w:sectPr w:rsidR="005E52C5" w:rsidRPr="00EE4C8A" w:rsidSect="00CD4EA9">
          <w:headerReference w:type="default" r:id="rId10"/>
          <w:footerReference w:type="default" r:id="rId11"/>
          <w:footerReference w:type="first" r:id="rId12"/>
          <w:pgSz w:w="12240" w:h="15840" w:code="1"/>
          <w:pgMar w:top="2160" w:right="1570" w:bottom="1296" w:left="1699" w:header="1296" w:footer="1296" w:gutter="0"/>
          <w:pgNumType w:start="15"/>
          <w:cols w:space="720"/>
          <w:noEndnote/>
          <w:titlePg/>
          <w:docGrid w:linePitch="326"/>
        </w:sectPr>
      </w:pPr>
    </w:p>
    <w:p w14:paraId="490C496C" w14:textId="142DCA1A" w:rsidR="00126846" w:rsidRDefault="00126846" w:rsidP="00411105">
      <w:pPr>
        <w:pStyle w:val="CM14"/>
        <w:widowControl/>
        <w:jc w:val="center"/>
        <w:rPr>
          <w:rFonts w:ascii="Times New Roman" w:hAnsi="Times New Roman"/>
          <w:color w:val="000000"/>
          <w:sz w:val="22"/>
          <w:szCs w:val="22"/>
        </w:rPr>
      </w:pPr>
      <w:r w:rsidRPr="00EE4C8A">
        <w:rPr>
          <w:rFonts w:ascii="Times New Roman" w:hAnsi="Times New Roman"/>
          <w:color w:val="000000"/>
          <w:sz w:val="22"/>
          <w:szCs w:val="22"/>
        </w:rPr>
        <w:lastRenderedPageBreak/>
        <w:t xml:space="preserve">REPORT OF THE RAPPORTEUR OF THE GENERAL COMMITTEE </w:t>
      </w:r>
    </w:p>
    <w:p w14:paraId="3BAF0A5B" w14:textId="77777777" w:rsidR="00182EE5" w:rsidRPr="00182EE5" w:rsidRDefault="00182EE5" w:rsidP="00411105">
      <w:pPr>
        <w:pStyle w:val="Default"/>
        <w:widowControl/>
      </w:pPr>
    </w:p>
    <w:p w14:paraId="7769993C" w14:textId="452D26C4" w:rsidR="00126846" w:rsidRDefault="00126846" w:rsidP="00411105">
      <w:pPr>
        <w:pStyle w:val="CM14"/>
        <w:widowControl/>
        <w:jc w:val="center"/>
        <w:rPr>
          <w:rFonts w:ascii="Times New Roman" w:hAnsi="Times New Roman"/>
          <w:color w:val="000000"/>
          <w:sz w:val="22"/>
          <w:szCs w:val="22"/>
        </w:rPr>
      </w:pPr>
      <w:r w:rsidRPr="00EE4C8A">
        <w:rPr>
          <w:rFonts w:ascii="Times New Roman" w:hAnsi="Times New Roman"/>
          <w:color w:val="000000"/>
          <w:sz w:val="22"/>
          <w:szCs w:val="22"/>
        </w:rPr>
        <w:t xml:space="preserve">(Presented at the fourth plenary session held on November 12, 2021) </w:t>
      </w:r>
    </w:p>
    <w:p w14:paraId="703501A5" w14:textId="77777777" w:rsidR="00182EE5" w:rsidRPr="00182EE5" w:rsidRDefault="00182EE5" w:rsidP="00411105">
      <w:pPr>
        <w:pStyle w:val="Default"/>
        <w:widowControl/>
      </w:pPr>
    </w:p>
    <w:p w14:paraId="29288D4E" w14:textId="3C8D0BFB" w:rsidR="00126846" w:rsidRDefault="00126846" w:rsidP="00411105">
      <w:pPr>
        <w:pStyle w:val="CM15"/>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As Rapporteur of the General Committee, it is an honor for me to present to the distinguished ministers and heads of delegation at this fifty-first regular session of the General Assembly of the General Assembly of the Organization of American States (OAS) the report on the activities conducted by the General Committee, pursuant to Article 25 of the Rules of Procedure of the General Assembly. </w:t>
      </w:r>
    </w:p>
    <w:p w14:paraId="0A116B89" w14:textId="595727F5" w:rsidR="00182EE5" w:rsidRDefault="00182EE5" w:rsidP="00411105">
      <w:pPr>
        <w:pStyle w:val="Default"/>
        <w:widowControl/>
      </w:pPr>
    </w:p>
    <w:p w14:paraId="7FA4BCE3" w14:textId="77777777" w:rsidR="00182EE5" w:rsidRPr="00182EE5" w:rsidRDefault="00182EE5" w:rsidP="00411105">
      <w:pPr>
        <w:pStyle w:val="Default"/>
        <w:widowControl/>
      </w:pPr>
    </w:p>
    <w:p w14:paraId="13C1C294" w14:textId="004692E2" w:rsidR="00126846" w:rsidRDefault="00126846" w:rsidP="00411105">
      <w:pPr>
        <w:pStyle w:val="CM14"/>
        <w:widowControl/>
        <w:numPr>
          <w:ilvl w:val="0"/>
          <w:numId w:val="29"/>
        </w:numPr>
        <w:ind w:left="720"/>
        <w:jc w:val="center"/>
        <w:rPr>
          <w:rFonts w:ascii="Times New Roman" w:hAnsi="Times New Roman"/>
          <w:b/>
          <w:bCs/>
          <w:color w:val="000000"/>
          <w:sz w:val="22"/>
          <w:szCs w:val="22"/>
        </w:rPr>
      </w:pPr>
      <w:r w:rsidRPr="00EE4C8A">
        <w:rPr>
          <w:rFonts w:ascii="Times New Roman" w:hAnsi="Times New Roman"/>
          <w:b/>
          <w:bCs/>
          <w:color w:val="000000"/>
          <w:sz w:val="22"/>
          <w:szCs w:val="22"/>
        </w:rPr>
        <w:t xml:space="preserve">INTRODUCTION </w:t>
      </w:r>
    </w:p>
    <w:p w14:paraId="7594305D" w14:textId="77777777" w:rsidR="00182EE5" w:rsidRPr="00182EE5" w:rsidRDefault="00182EE5" w:rsidP="00411105">
      <w:pPr>
        <w:pStyle w:val="Default"/>
        <w:widowControl/>
      </w:pPr>
    </w:p>
    <w:p w14:paraId="0B52680F" w14:textId="320E63F6" w:rsidR="00126846" w:rsidRDefault="00126846" w:rsidP="00411105">
      <w:pPr>
        <w:pStyle w:val="CM14"/>
        <w:widowControl/>
        <w:jc w:val="both"/>
        <w:rPr>
          <w:rFonts w:ascii="Times New Roman" w:hAnsi="Times New Roman"/>
          <w:color w:val="000000"/>
          <w:sz w:val="22"/>
          <w:szCs w:val="22"/>
          <w:u w:val="single"/>
        </w:rPr>
      </w:pPr>
      <w:r w:rsidRPr="00EE4C8A">
        <w:rPr>
          <w:rFonts w:ascii="Times New Roman" w:hAnsi="Times New Roman"/>
          <w:color w:val="000000"/>
          <w:sz w:val="22"/>
          <w:szCs w:val="22"/>
          <w:u w:val="single"/>
        </w:rPr>
        <w:t xml:space="preserve">Installation of the Committee, election of the Chair, and presentation of recommendations </w:t>
      </w:r>
    </w:p>
    <w:p w14:paraId="6D1D9B9F" w14:textId="77777777" w:rsidR="00182EE5" w:rsidRPr="00182EE5" w:rsidRDefault="00182EE5" w:rsidP="00411105">
      <w:pPr>
        <w:pStyle w:val="Default"/>
        <w:widowControl/>
      </w:pPr>
    </w:p>
    <w:p w14:paraId="736EB514" w14:textId="07A21818" w:rsidR="00126846"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plenary of the fifty-first regular session of the General Assembly, at its first meeting held on November 11, 2021, installed the General Committee, and elected by acclamation its Chair, Ambassador </w:t>
      </w:r>
      <w:proofErr w:type="spellStart"/>
      <w:r w:rsidRPr="00EE4C8A">
        <w:rPr>
          <w:rFonts w:ascii="Times New Roman" w:hAnsi="Times New Roman"/>
          <w:color w:val="000000"/>
          <w:sz w:val="22"/>
          <w:szCs w:val="22"/>
        </w:rPr>
        <w:t>Josué</w:t>
      </w:r>
      <w:proofErr w:type="spellEnd"/>
      <w:r w:rsidRPr="00EE4C8A">
        <w:rPr>
          <w:rFonts w:ascii="Times New Roman" w:hAnsi="Times New Roman"/>
          <w:color w:val="000000"/>
          <w:sz w:val="22"/>
          <w:szCs w:val="22"/>
        </w:rPr>
        <w:t xml:space="preserve"> </w:t>
      </w:r>
      <w:proofErr w:type="spellStart"/>
      <w:r w:rsidRPr="00EE4C8A">
        <w:rPr>
          <w:rFonts w:ascii="Times New Roman" w:hAnsi="Times New Roman"/>
          <w:color w:val="000000"/>
          <w:sz w:val="22"/>
          <w:szCs w:val="22"/>
        </w:rPr>
        <w:t>Fiallo</w:t>
      </w:r>
      <w:proofErr w:type="spellEnd"/>
      <w:r w:rsidRPr="00EE4C8A">
        <w:rPr>
          <w:rFonts w:ascii="Times New Roman" w:hAnsi="Times New Roman"/>
          <w:color w:val="000000"/>
          <w:sz w:val="22"/>
          <w:szCs w:val="22"/>
        </w:rPr>
        <w:t xml:space="preserve"> Permanent Representative of the Dominican Republic to the OAS, whose candidacy was proposed by the delegation of Panama and supported by the delegation of Mexico. </w:t>
      </w:r>
    </w:p>
    <w:p w14:paraId="70830B3C" w14:textId="77777777" w:rsidR="00182EE5" w:rsidRPr="00182EE5" w:rsidRDefault="00182EE5" w:rsidP="00411105">
      <w:pPr>
        <w:pStyle w:val="Default"/>
        <w:widowControl/>
      </w:pPr>
    </w:p>
    <w:p w14:paraId="7925B1DB" w14:textId="6E52F7AD" w:rsidR="00126846" w:rsidRDefault="00126846" w:rsidP="00411105">
      <w:pPr>
        <w:pStyle w:val="CM15"/>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On that occasion, the President of the General Assembly reminded delegations that the deadline</w:t>
      </w:r>
      <w:r w:rsidR="002C6F17">
        <w:rPr>
          <w:rFonts w:ascii="Times New Roman" w:hAnsi="Times New Roman"/>
          <w:color w:val="000000"/>
          <w:sz w:val="22"/>
          <w:szCs w:val="22"/>
        </w:rPr>
        <w:t xml:space="preserve"> </w:t>
      </w:r>
      <w:r w:rsidRPr="00EE4C8A">
        <w:rPr>
          <w:rFonts w:ascii="Times New Roman" w:hAnsi="Times New Roman"/>
          <w:color w:val="000000"/>
          <w:sz w:val="22"/>
          <w:szCs w:val="22"/>
        </w:rPr>
        <w:t>for submitting new draft resolutions or declarations was 9:00 a.m. that same day and called on</w:t>
      </w:r>
      <w:r w:rsidR="002C6F17">
        <w:rPr>
          <w:rFonts w:ascii="Times New Roman" w:hAnsi="Times New Roman"/>
          <w:color w:val="000000"/>
          <w:sz w:val="22"/>
          <w:szCs w:val="22"/>
        </w:rPr>
        <w:t xml:space="preserve"> </w:t>
      </w:r>
      <w:r w:rsidRPr="00EE4C8A">
        <w:rPr>
          <w:rFonts w:ascii="Times New Roman" w:hAnsi="Times New Roman"/>
          <w:color w:val="000000"/>
          <w:sz w:val="22"/>
          <w:szCs w:val="22"/>
        </w:rPr>
        <w:t>the General Committee to submit a report on its work at the fourth plenary</w:t>
      </w:r>
      <w:r w:rsidR="00B96B16" w:rsidRPr="00EE4C8A">
        <w:rPr>
          <w:rFonts w:ascii="Times New Roman" w:hAnsi="Times New Roman"/>
          <w:color w:val="000000"/>
          <w:sz w:val="22"/>
          <w:szCs w:val="22"/>
        </w:rPr>
        <w:t xml:space="preserve"> </w:t>
      </w:r>
      <w:r w:rsidRPr="00EE4C8A">
        <w:rPr>
          <w:rFonts w:ascii="Times New Roman" w:hAnsi="Times New Roman"/>
          <w:color w:val="000000"/>
          <w:sz w:val="22"/>
          <w:szCs w:val="22"/>
        </w:rPr>
        <w:t xml:space="preserve">session on November 12, 2021, before 3:00 p.m., and in all cases, to take the necessary measures to ensure that the discussion were recorded and kept, in case it was necessary to rely to them. </w:t>
      </w:r>
    </w:p>
    <w:p w14:paraId="7FF4A3DA" w14:textId="77777777" w:rsidR="00182EE5" w:rsidRPr="00182EE5" w:rsidRDefault="00182EE5" w:rsidP="00411105">
      <w:pPr>
        <w:pStyle w:val="Default"/>
        <w:widowControl/>
      </w:pPr>
    </w:p>
    <w:p w14:paraId="3625067C" w14:textId="673ED3B6" w:rsidR="00126846" w:rsidRDefault="00126846" w:rsidP="00411105">
      <w:pPr>
        <w:pStyle w:val="CM14"/>
        <w:widowControl/>
        <w:jc w:val="both"/>
        <w:rPr>
          <w:rFonts w:ascii="Times New Roman" w:hAnsi="Times New Roman"/>
          <w:color w:val="000000"/>
          <w:sz w:val="22"/>
          <w:szCs w:val="22"/>
          <w:u w:val="single"/>
        </w:rPr>
      </w:pPr>
      <w:r w:rsidRPr="00EE4C8A">
        <w:rPr>
          <w:rFonts w:ascii="Times New Roman" w:hAnsi="Times New Roman"/>
          <w:color w:val="000000"/>
          <w:sz w:val="22"/>
          <w:szCs w:val="22"/>
          <w:u w:val="single"/>
        </w:rPr>
        <w:t xml:space="preserve">Assignment of topics </w:t>
      </w:r>
    </w:p>
    <w:p w14:paraId="704CCE26" w14:textId="77777777" w:rsidR="00182EE5" w:rsidRPr="00182EE5" w:rsidRDefault="00182EE5" w:rsidP="00411105">
      <w:pPr>
        <w:pStyle w:val="Default"/>
        <w:widowControl/>
      </w:pPr>
    </w:p>
    <w:p w14:paraId="45769A7D" w14:textId="0F100F88" w:rsidR="00126846"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The Plenary assigned the General Committee a total of five drafts for consideration, as listed in the Committee</w:t>
      </w:r>
      <w:r w:rsidR="007551F0" w:rsidRPr="00EE4C8A">
        <w:rPr>
          <w:rFonts w:ascii="Times New Roman" w:hAnsi="Times New Roman"/>
          <w:color w:val="000000"/>
          <w:sz w:val="22"/>
          <w:szCs w:val="22"/>
        </w:rPr>
        <w:t>’</w:t>
      </w:r>
      <w:r w:rsidRPr="00EE4C8A">
        <w:rPr>
          <w:rFonts w:ascii="Times New Roman" w:hAnsi="Times New Roman"/>
          <w:color w:val="000000"/>
          <w:sz w:val="22"/>
          <w:szCs w:val="22"/>
        </w:rPr>
        <w:t xml:space="preserve">s order of business, document AG/CG/OD-1 (LI-O21) of November 11, 2021. Of that number, four were presented within the deadline for submission of new drafts: two draft declarations and two draft resolutions. The fifth was the draft resolution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Promotion and Protection of Human Rights,</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which was referred by Permanent Council after agreement upon it remained elusive within the Committee on Juridical and Political Affairs. </w:t>
      </w:r>
    </w:p>
    <w:p w14:paraId="7630875B" w14:textId="77777777" w:rsidR="00EB0ED1" w:rsidRPr="00EB0ED1" w:rsidRDefault="00EB0ED1" w:rsidP="00411105">
      <w:pPr>
        <w:pStyle w:val="Default"/>
        <w:widowControl/>
      </w:pPr>
    </w:p>
    <w:p w14:paraId="72118646" w14:textId="3EC59BAE" w:rsidR="00126846"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At the beginning of the meeting, the delegation of Nicaragua moved that the draft resolution on Nicaragua be removed from the agenda; however, the motion failed to garner support. </w:t>
      </w:r>
    </w:p>
    <w:p w14:paraId="3DF23229" w14:textId="77777777" w:rsidR="00EB0ED1" w:rsidRPr="00EB0ED1" w:rsidRDefault="00EB0ED1" w:rsidP="00411105">
      <w:pPr>
        <w:pStyle w:val="Default"/>
        <w:widowControl/>
      </w:pPr>
    </w:p>
    <w:p w14:paraId="6A50AA68" w14:textId="0F7B2178" w:rsidR="00261185" w:rsidRPr="00EE4C8A" w:rsidRDefault="00126846" w:rsidP="00411105">
      <w:pPr>
        <w:pStyle w:val="CM2"/>
        <w:widowControl/>
        <w:spacing w:line="240" w:lineRule="auto"/>
        <w:ind w:firstLine="720"/>
        <w:jc w:val="both"/>
        <w:rPr>
          <w:rFonts w:ascii="Times New Roman" w:hAnsi="Times New Roman"/>
          <w:color w:val="000000"/>
          <w:sz w:val="22"/>
          <w:szCs w:val="22"/>
        </w:rPr>
      </w:pPr>
      <w:r w:rsidRPr="00EE4C8A">
        <w:rPr>
          <w:rFonts w:ascii="Times New Roman" w:hAnsi="Times New Roman"/>
          <w:color w:val="000000"/>
          <w:sz w:val="22"/>
          <w:szCs w:val="22"/>
        </w:rPr>
        <w:t>Several delegations also expressed their intention to submit footnotes stating their objection to the participation of the delegation of Venezuela in the General Committee and requested that their respective statements be included in the minutes (delegations of Saint Vincent and the Grenadines, Mexico, Bolivia, Nicaragua, Argentina, Dominica, Antigua and Barbuda, Belize, and Trinidad and Tobago).</w:t>
      </w:r>
    </w:p>
    <w:p w14:paraId="0B5A0076" w14:textId="77777777" w:rsidR="00261185" w:rsidRPr="00EE4C8A" w:rsidRDefault="00261185" w:rsidP="00411105">
      <w:pPr>
        <w:pStyle w:val="CM2"/>
        <w:widowControl/>
        <w:spacing w:line="240" w:lineRule="auto"/>
        <w:jc w:val="both"/>
        <w:rPr>
          <w:rFonts w:ascii="Times New Roman" w:hAnsi="Times New Roman"/>
          <w:color w:val="000000"/>
          <w:sz w:val="22"/>
          <w:szCs w:val="22"/>
        </w:rPr>
      </w:pPr>
    </w:p>
    <w:p w14:paraId="659E9D9E" w14:textId="254D8124" w:rsidR="00126846" w:rsidRPr="00EE4C8A" w:rsidRDefault="00126846" w:rsidP="00411105">
      <w:pPr>
        <w:pStyle w:val="CM2"/>
        <w:widowControl/>
        <w:spacing w:line="240" w:lineRule="auto"/>
        <w:ind w:firstLine="720"/>
        <w:jc w:val="both"/>
        <w:rPr>
          <w:rFonts w:ascii="Times New Roman" w:hAnsi="Times New Roman"/>
          <w:color w:val="000000"/>
          <w:sz w:val="22"/>
          <w:szCs w:val="22"/>
        </w:rPr>
      </w:pPr>
      <w:r w:rsidRPr="00EE4C8A">
        <w:rPr>
          <w:rFonts w:ascii="Times New Roman" w:hAnsi="Times New Roman"/>
          <w:color w:val="000000"/>
          <w:sz w:val="22"/>
          <w:szCs w:val="22"/>
        </w:rPr>
        <w:t>In that context, the General Committee was tasked with following up on the following five drafts, as listed in the Committee</w:t>
      </w:r>
      <w:r w:rsidR="007551F0" w:rsidRPr="00EE4C8A">
        <w:rPr>
          <w:rFonts w:ascii="Times New Roman" w:hAnsi="Times New Roman"/>
          <w:color w:val="000000"/>
          <w:sz w:val="22"/>
          <w:szCs w:val="22"/>
        </w:rPr>
        <w:t>’</w:t>
      </w:r>
      <w:r w:rsidRPr="00EE4C8A">
        <w:rPr>
          <w:rFonts w:ascii="Times New Roman" w:hAnsi="Times New Roman"/>
          <w:color w:val="000000"/>
          <w:sz w:val="22"/>
          <w:szCs w:val="22"/>
        </w:rPr>
        <w:t xml:space="preserve">s order of business for its first meeting, document AG/CG/OD-1 (LI-O21): </w:t>
      </w:r>
    </w:p>
    <w:p w14:paraId="42DE6271" w14:textId="77777777" w:rsidR="00B96B16" w:rsidRPr="00EE4C8A" w:rsidRDefault="00B96B16" w:rsidP="00411105">
      <w:pPr>
        <w:pStyle w:val="Default"/>
        <w:widowControl/>
        <w:rPr>
          <w:rFonts w:ascii="Times New Roman" w:hAnsi="Times New Roman" w:cs="Times New Roman"/>
          <w:sz w:val="22"/>
          <w:szCs w:val="22"/>
        </w:rPr>
      </w:pPr>
    </w:p>
    <w:p w14:paraId="1111AD17" w14:textId="1A0F3356" w:rsidR="00126846" w:rsidRPr="00EE4C8A" w:rsidRDefault="00126846" w:rsidP="00411105">
      <w:pPr>
        <w:pStyle w:val="Default"/>
        <w:widowControl/>
        <w:numPr>
          <w:ilvl w:val="0"/>
          <w:numId w:val="25"/>
        </w:numPr>
        <w:tabs>
          <w:tab w:val="left" w:pos="1440"/>
        </w:tabs>
        <w:ind w:left="720"/>
        <w:jc w:val="both"/>
        <w:rPr>
          <w:rFonts w:ascii="Times New Roman" w:hAnsi="Times New Roman" w:cs="Times New Roman"/>
          <w:sz w:val="22"/>
          <w:szCs w:val="22"/>
        </w:rPr>
      </w:pPr>
      <w:r w:rsidRPr="00EE4C8A">
        <w:rPr>
          <w:rFonts w:ascii="Times New Roman" w:hAnsi="Times New Roman" w:cs="Times New Roman"/>
          <w:sz w:val="22"/>
          <w:szCs w:val="22"/>
        </w:rPr>
        <w:t xml:space="preserve">Draft declaration </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The Situation in Haiti</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 xml:space="preserve"> (</w:t>
      </w:r>
      <w:r w:rsidRPr="00EE4C8A">
        <w:rPr>
          <w:rFonts w:ascii="Times New Roman" w:hAnsi="Times New Roman" w:cs="Times New Roman"/>
          <w:color w:val="0000FF"/>
          <w:sz w:val="22"/>
          <w:szCs w:val="22"/>
        </w:rPr>
        <w:t>AG/doc.5746/21</w:t>
      </w:r>
      <w:r w:rsidRPr="00EE4C8A">
        <w:rPr>
          <w:rFonts w:ascii="Times New Roman" w:hAnsi="Times New Roman" w:cs="Times New Roman"/>
          <w:sz w:val="22"/>
          <w:szCs w:val="22"/>
        </w:rPr>
        <w:t xml:space="preserve">). </w:t>
      </w:r>
    </w:p>
    <w:p w14:paraId="6E29F40A" w14:textId="77777777" w:rsidR="00126846" w:rsidRPr="00EE4C8A" w:rsidRDefault="00126846" w:rsidP="00411105">
      <w:pPr>
        <w:pStyle w:val="Default"/>
        <w:widowControl/>
        <w:tabs>
          <w:tab w:val="left" w:pos="1080"/>
        </w:tabs>
        <w:ind w:left="720"/>
        <w:jc w:val="both"/>
        <w:rPr>
          <w:rFonts w:ascii="Times New Roman" w:hAnsi="Times New Roman" w:cs="Times New Roman"/>
          <w:sz w:val="22"/>
          <w:szCs w:val="22"/>
        </w:rPr>
      </w:pPr>
    </w:p>
    <w:p w14:paraId="38C892A5" w14:textId="77777777" w:rsidR="00EB0ED1" w:rsidRDefault="00126846" w:rsidP="00411105">
      <w:pPr>
        <w:pStyle w:val="Default"/>
        <w:widowControl/>
        <w:numPr>
          <w:ilvl w:val="0"/>
          <w:numId w:val="25"/>
        </w:numPr>
        <w:tabs>
          <w:tab w:val="left" w:pos="1440"/>
        </w:tabs>
        <w:ind w:left="1440" w:hanging="720"/>
        <w:jc w:val="both"/>
        <w:rPr>
          <w:rFonts w:ascii="Times New Roman" w:hAnsi="Times New Roman" w:cs="Times New Roman"/>
          <w:sz w:val="22"/>
          <w:szCs w:val="22"/>
        </w:rPr>
      </w:pPr>
      <w:r w:rsidRPr="00EE4C8A">
        <w:rPr>
          <w:rFonts w:ascii="Times New Roman" w:hAnsi="Times New Roman" w:cs="Times New Roman"/>
          <w:sz w:val="22"/>
          <w:szCs w:val="22"/>
        </w:rPr>
        <w:t xml:space="preserve">Draft resolution </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Promotion and Protection of Human Rights</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 xml:space="preserve"> (</w:t>
      </w:r>
      <w:r w:rsidRPr="00EE4C8A">
        <w:rPr>
          <w:rFonts w:ascii="Times New Roman" w:hAnsi="Times New Roman" w:cs="Times New Roman"/>
          <w:color w:val="0000FF"/>
          <w:sz w:val="22"/>
          <w:szCs w:val="22"/>
        </w:rPr>
        <w:t>AG/doc.5728/21</w:t>
      </w:r>
      <w:r w:rsidRPr="00EE4C8A">
        <w:rPr>
          <w:rFonts w:ascii="Times New Roman" w:hAnsi="Times New Roman" w:cs="Times New Roman"/>
          <w:sz w:val="22"/>
          <w:szCs w:val="22"/>
        </w:rPr>
        <w:t xml:space="preserve">). </w:t>
      </w:r>
    </w:p>
    <w:p w14:paraId="01AE8CDA" w14:textId="77777777" w:rsidR="00EB0ED1" w:rsidRPr="005F6C6D" w:rsidRDefault="00EB0ED1" w:rsidP="00411105">
      <w:pPr>
        <w:pStyle w:val="ListParagraph"/>
        <w:widowControl/>
        <w:rPr>
          <w:rFonts w:ascii="Times New Roman" w:hAnsi="Times New Roman" w:cs="Times New Roman"/>
          <w:sz w:val="22"/>
          <w:lang w:val="en-US"/>
        </w:rPr>
      </w:pPr>
    </w:p>
    <w:p w14:paraId="5B2D7C1E" w14:textId="77777777" w:rsidR="00EB0ED1" w:rsidRDefault="00126846" w:rsidP="00411105">
      <w:pPr>
        <w:pStyle w:val="Default"/>
        <w:widowControl/>
        <w:tabs>
          <w:tab w:val="left" w:pos="1440"/>
        </w:tabs>
        <w:ind w:left="1440"/>
        <w:jc w:val="both"/>
        <w:rPr>
          <w:rFonts w:ascii="Times New Roman" w:hAnsi="Times New Roman" w:cs="Times New Roman"/>
          <w:sz w:val="22"/>
          <w:szCs w:val="22"/>
        </w:rPr>
      </w:pPr>
      <w:r w:rsidRPr="00EE4C8A">
        <w:rPr>
          <w:rFonts w:ascii="Times New Roman" w:hAnsi="Times New Roman" w:cs="Times New Roman"/>
          <w:sz w:val="22"/>
          <w:szCs w:val="22"/>
        </w:rPr>
        <w:t xml:space="preserve">Section iii, </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Rights of children and adolescents,</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 xml:space="preserve"> pending preambular paragraph 4 and operative paragraph 4. </w:t>
      </w:r>
    </w:p>
    <w:p w14:paraId="3524342D" w14:textId="77777777" w:rsidR="00EB0ED1" w:rsidRDefault="00126846" w:rsidP="00411105">
      <w:pPr>
        <w:pStyle w:val="Default"/>
        <w:widowControl/>
        <w:tabs>
          <w:tab w:val="left" w:pos="1440"/>
        </w:tabs>
        <w:ind w:left="1440"/>
        <w:jc w:val="both"/>
        <w:rPr>
          <w:rFonts w:ascii="Times New Roman" w:hAnsi="Times New Roman" w:cs="Times New Roman"/>
          <w:sz w:val="22"/>
          <w:szCs w:val="22"/>
        </w:rPr>
      </w:pPr>
      <w:r w:rsidRPr="00EE4C8A">
        <w:rPr>
          <w:rFonts w:ascii="Times New Roman" w:hAnsi="Times New Roman" w:cs="Times New Roman"/>
          <w:sz w:val="22"/>
          <w:szCs w:val="22"/>
        </w:rPr>
        <w:t xml:space="preserve">Section xi, </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Protection of asylum seekers and refugees in the Americas,</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 xml:space="preserve"> pending operative paragraph 5 </w:t>
      </w:r>
    </w:p>
    <w:p w14:paraId="5A8415AC" w14:textId="48F283AE" w:rsidR="00126846" w:rsidRDefault="00126846" w:rsidP="00411105">
      <w:pPr>
        <w:pStyle w:val="Default"/>
        <w:widowControl/>
        <w:tabs>
          <w:tab w:val="left" w:pos="1440"/>
        </w:tabs>
        <w:ind w:left="1440"/>
        <w:jc w:val="both"/>
        <w:rPr>
          <w:rFonts w:ascii="Times New Roman" w:hAnsi="Times New Roman" w:cs="Times New Roman"/>
          <w:sz w:val="22"/>
          <w:szCs w:val="22"/>
        </w:rPr>
      </w:pPr>
      <w:r w:rsidRPr="00EE4C8A">
        <w:rPr>
          <w:rFonts w:ascii="Times New Roman" w:hAnsi="Times New Roman" w:cs="Times New Roman"/>
          <w:sz w:val="22"/>
          <w:szCs w:val="22"/>
        </w:rPr>
        <w:t xml:space="preserve">Section xii, </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Strengthening of the Inter-American Commission of Women (CIM) for the promotion of gender equity and equality and the rights of women,</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 xml:space="preserve"> pending ad referendum on operative paragraph 2 </w:t>
      </w:r>
    </w:p>
    <w:p w14:paraId="1AB2822E" w14:textId="77777777" w:rsidR="00EB0ED1" w:rsidRPr="00EE4C8A" w:rsidRDefault="00EB0ED1" w:rsidP="00411105">
      <w:pPr>
        <w:pStyle w:val="Default"/>
        <w:widowControl/>
        <w:tabs>
          <w:tab w:val="left" w:pos="1440"/>
        </w:tabs>
        <w:jc w:val="both"/>
        <w:rPr>
          <w:rFonts w:ascii="Times New Roman" w:hAnsi="Times New Roman" w:cs="Times New Roman"/>
          <w:sz w:val="22"/>
          <w:szCs w:val="22"/>
        </w:rPr>
      </w:pPr>
    </w:p>
    <w:p w14:paraId="18405302" w14:textId="4D38DBA1" w:rsidR="00126846" w:rsidRDefault="00126846" w:rsidP="00411105">
      <w:pPr>
        <w:pStyle w:val="Default"/>
        <w:widowControl/>
        <w:numPr>
          <w:ilvl w:val="0"/>
          <w:numId w:val="25"/>
        </w:numPr>
        <w:tabs>
          <w:tab w:val="left" w:pos="1440"/>
        </w:tabs>
        <w:ind w:left="1440" w:hanging="720"/>
        <w:jc w:val="both"/>
        <w:rPr>
          <w:rFonts w:ascii="Times New Roman" w:hAnsi="Times New Roman" w:cs="Times New Roman"/>
          <w:sz w:val="22"/>
          <w:szCs w:val="22"/>
        </w:rPr>
      </w:pPr>
      <w:r w:rsidRPr="00EE4C8A">
        <w:rPr>
          <w:rFonts w:ascii="Times New Roman" w:hAnsi="Times New Roman" w:cs="Times New Roman"/>
          <w:sz w:val="22"/>
          <w:szCs w:val="22"/>
        </w:rPr>
        <w:t xml:space="preserve">Draft </w:t>
      </w:r>
      <w:r w:rsidR="00B96B16" w:rsidRPr="00EE4C8A">
        <w:rPr>
          <w:rFonts w:ascii="Times New Roman" w:hAnsi="Times New Roman" w:cs="Times New Roman"/>
          <w:sz w:val="22"/>
          <w:szCs w:val="22"/>
        </w:rPr>
        <w:t>r</w:t>
      </w:r>
      <w:r w:rsidRPr="00EE4C8A">
        <w:rPr>
          <w:rFonts w:ascii="Times New Roman" w:hAnsi="Times New Roman" w:cs="Times New Roman"/>
          <w:sz w:val="22"/>
          <w:szCs w:val="22"/>
        </w:rPr>
        <w:t xml:space="preserve">esolution </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Developments in the COVID-19 Pandemic and its Impact on the Hemisphere</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 xml:space="preserve"> (</w:t>
      </w:r>
      <w:r w:rsidRPr="00EE4C8A">
        <w:rPr>
          <w:rFonts w:ascii="Times New Roman" w:hAnsi="Times New Roman" w:cs="Times New Roman"/>
          <w:color w:val="0000FF"/>
          <w:sz w:val="22"/>
          <w:szCs w:val="22"/>
        </w:rPr>
        <w:t>AG/doc.5745/21</w:t>
      </w:r>
      <w:r w:rsidRPr="00EE4C8A">
        <w:rPr>
          <w:rFonts w:ascii="Times New Roman" w:hAnsi="Times New Roman" w:cs="Times New Roman"/>
          <w:sz w:val="22"/>
          <w:szCs w:val="22"/>
        </w:rPr>
        <w:t xml:space="preserve">). </w:t>
      </w:r>
    </w:p>
    <w:p w14:paraId="194E7CD1" w14:textId="77777777" w:rsidR="00EB0ED1" w:rsidRPr="00EE4C8A" w:rsidRDefault="00EB0ED1" w:rsidP="00411105">
      <w:pPr>
        <w:pStyle w:val="Default"/>
        <w:widowControl/>
        <w:tabs>
          <w:tab w:val="left" w:pos="1440"/>
        </w:tabs>
        <w:jc w:val="both"/>
        <w:rPr>
          <w:rFonts w:ascii="Times New Roman" w:hAnsi="Times New Roman" w:cs="Times New Roman"/>
          <w:sz w:val="22"/>
          <w:szCs w:val="22"/>
        </w:rPr>
      </w:pPr>
    </w:p>
    <w:p w14:paraId="76BD404D" w14:textId="731722C8" w:rsidR="00126846" w:rsidRDefault="00126846" w:rsidP="00411105">
      <w:pPr>
        <w:pStyle w:val="Default"/>
        <w:widowControl/>
        <w:numPr>
          <w:ilvl w:val="0"/>
          <w:numId w:val="25"/>
        </w:numPr>
        <w:tabs>
          <w:tab w:val="left" w:pos="1440"/>
        </w:tabs>
        <w:ind w:left="1440" w:hanging="720"/>
        <w:jc w:val="both"/>
        <w:rPr>
          <w:rFonts w:ascii="Times New Roman" w:hAnsi="Times New Roman" w:cs="Times New Roman"/>
          <w:sz w:val="22"/>
          <w:szCs w:val="22"/>
        </w:rPr>
      </w:pPr>
      <w:r w:rsidRPr="00EE4C8A">
        <w:rPr>
          <w:rFonts w:ascii="Times New Roman" w:hAnsi="Times New Roman" w:cs="Times New Roman"/>
          <w:sz w:val="22"/>
          <w:szCs w:val="22"/>
        </w:rPr>
        <w:t>Proposed amendment (</w:t>
      </w:r>
      <w:r w:rsidRPr="00EE4C8A">
        <w:rPr>
          <w:rFonts w:ascii="Times New Roman" w:hAnsi="Times New Roman" w:cs="Times New Roman"/>
          <w:color w:val="0000FF"/>
          <w:sz w:val="22"/>
          <w:szCs w:val="22"/>
        </w:rPr>
        <w:t>AG/doc.5750/21</w:t>
      </w:r>
      <w:r w:rsidRPr="00EE4C8A">
        <w:rPr>
          <w:rFonts w:ascii="Times New Roman" w:hAnsi="Times New Roman" w:cs="Times New Roman"/>
          <w:sz w:val="22"/>
          <w:szCs w:val="22"/>
        </w:rPr>
        <w:t xml:space="preserve">). </w:t>
      </w:r>
    </w:p>
    <w:p w14:paraId="599E5016" w14:textId="77777777" w:rsidR="00EB0ED1" w:rsidRPr="00EE4C8A" w:rsidRDefault="00EB0ED1" w:rsidP="00411105">
      <w:pPr>
        <w:pStyle w:val="Default"/>
        <w:widowControl/>
        <w:tabs>
          <w:tab w:val="left" w:pos="1440"/>
        </w:tabs>
        <w:jc w:val="both"/>
        <w:rPr>
          <w:rFonts w:ascii="Times New Roman" w:hAnsi="Times New Roman" w:cs="Times New Roman"/>
          <w:sz w:val="22"/>
          <w:szCs w:val="22"/>
        </w:rPr>
      </w:pPr>
    </w:p>
    <w:p w14:paraId="5558BC3D" w14:textId="44D9F62D" w:rsidR="00126846" w:rsidRDefault="00126846" w:rsidP="00411105">
      <w:pPr>
        <w:pStyle w:val="Default"/>
        <w:widowControl/>
        <w:numPr>
          <w:ilvl w:val="0"/>
          <w:numId w:val="25"/>
        </w:numPr>
        <w:tabs>
          <w:tab w:val="left" w:pos="1440"/>
        </w:tabs>
        <w:ind w:left="1440" w:hanging="720"/>
        <w:jc w:val="both"/>
        <w:rPr>
          <w:rFonts w:ascii="Times New Roman" w:hAnsi="Times New Roman" w:cs="Times New Roman"/>
          <w:sz w:val="22"/>
          <w:szCs w:val="22"/>
        </w:rPr>
      </w:pPr>
      <w:r w:rsidRPr="00EE4C8A">
        <w:rPr>
          <w:rFonts w:ascii="Times New Roman" w:hAnsi="Times New Roman" w:cs="Times New Roman"/>
          <w:sz w:val="22"/>
          <w:szCs w:val="22"/>
        </w:rPr>
        <w:t xml:space="preserve">Draft declaration </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Renewed Commitment to Sustainable Development in the Americas Post Covid-19</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 xml:space="preserve"> (</w:t>
      </w:r>
      <w:r w:rsidRPr="00EE4C8A">
        <w:rPr>
          <w:rFonts w:ascii="Times New Roman" w:hAnsi="Times New Roman" w:cs="Times New Roman"/>
          <w:color w:val="0000FF"/>
          <w:sz w:val="22"/>
          <w:szCs w:val="22"/>
        </w:rPr>
        <w:t>AG/doc.5747/21</w:t>
      </w:r>
      <w:r w:rsidRPr="00EE4C8A">
        <w:rPr>
          <w:rFonts w:ascii="Times New Roman" w:hAnsi="Times New Roman" w:cs="Times New Roman"/>
          <w:sz w:val="22"/>
          <w:szCs w:val="22"/>
        </w:rPr>
        <w:t>).</w:t>
      </w:r>
    </w:p>
    <w:p w14:paraId="78C5F80F" w14:textId="77777777" w:rsidR="00EB0ED1" w:rsidRPr="00EE4C8A" w:rsidRDefault="00EB0ED1" w:rsidP="00411105">
      <w:pPr>
        <w:pStyle w:val="Default"/>
        <w:widowControl/>
        <w:tabs>
          <w:tab w:val="left" w:pos="1440"/>
        </w:tabs>
        <w:jc w:val="both"/>
        <w:rPr>
          <w:rFonts w:ascii="Times New Roman" w:hAnsi="Times New Roman" w:cs="Times New Roman"/>
          <w:sz w:val="22"/>
          <w:szCs w:val="22"/>
        </w:rPr>
      </w:pPr>
    </w:p>
    <w:p w14:paraId="483A4A26" w14:textId="20CA0CC5" w:rsidR="00126846" w:rsidRPr="00EE4C8A" w:rsidRDefault="00126846" w:rsidP="00411105">
      <w:pPr>
        <w:pStyle w:val="Default"/>
        <w:widowControl/>
        <w:numPr>
          <w:ilvl w:val="0"/>
          <w:numId w:val="25"/>
        </w:numPr>
        <w:tabs>
          <w:tab w:val="left" w:pos="1440"/>
        </w:tabs>
        <w:ind w:left="1440" w:hanging="720"/>
        <w:jc w:val="both"/>
        <w:rPr>
          <w:rFonts w:ascii="Times New Roman" w:hAnsi="Times New Roman" w:cs="Times New Roman"/>
          <w:sz w:val="22"/>
          <w:szCs w:val="22"/>
        </w:rPr>
      </w:pPr>
      <w:r w:rsidRPr="00EE4C8A">
        <w:rPr>
          <w:rFonts w:ascii="Times New Roman" w:hAnsi="Times New Roman" w:cs="Times New Roman"/>
          <w:sz w:val="22"/>
          <w:szCs w:val="22"/>
        </w:rPr>
        <w:t xml:space="preserve">Draft resolution </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The Situation in Nicaragua</w:t>
      </w:r>
      <w:r w:rsidR="00261185" w:rsidRPr="00EE4C8A">
        <w:rPr>
          <w:rFonts w:ascii="Times New Roman" w:hAnsi="Times New Roman" w:cs="Times New Roman"/>
          <w:sz w:val="22"/>
          <w:szCs w:val="22"/>
        </w:rPr>
        <w:t>”</w:t>
      </w:r>
      <w:r w:rsidRPr="00EE4C8A">
        <w:rPr>
          <w:rFonts w:ascii="Times New Roman" w:hAnsi="Times New Roman" w:cs="Times New Roman"/>
          <w:sz w:val="22"/>
          <w:szCs w:val="22"/>
        </w:rPr>
        <w:t xml:space="preserve"> (</w:t>
      </w:r>
      <w:r w:rsidRPr="00EE4C8A">
        <w:rPr>
          <w:rFonts w:ascii="Times New Roman" w:hAnsi="Times New Roman" w:cs="Times New Roman"/>
          <w:color w:val="0000FF"/>
          <w:sz w:val="22"/>
          <w:szCs w:val="22"/>
        </w:rPr>
        <w:t>AG/doc.5749/21</w:t>
      </w:r>
      <w:r w:rsidRPr="00EE4C8A">
        <w:rPr>
          <w:rFonts w:ascii="Times New Roman" w:hAnsi="Times New Roman" w:cs="Times New Roman"/>
          <w:sz w:val="22"/>
          <w:szCs w:val="22"/>
        </w:rPr>
        <w:t xml:space="preserve">). </w:t>
      </w:r>
    </w:p>
    <w:p w14:paraId="7F3B7369" w14:textId="77777777" w:rsidR="00126846" w:rsidRPr="00EE4C8A" w:rsidRDefault="00126846" w:rsidP="00411105">
      <w:pPr>
        <w:pStyle w:val="Default"/>
        <w:widowControl/>
        <w:rPr>
          <w:rFonts w:ascii="Times New Roman" w:hAnsi="Times New Roman" w:cs="Times New Roman"/>
          <w:sz w:val="22"/>
          <w:szCs w:val="22"/>
        </w:rPr>
      </w:pPr>
    </w:p>
    <w:p w14:paraId="26C77AA8" w14:textId="77777777" w:rsidR="00126846" w:rsidRPr="00EE4C8A" w:rsidRDefault="00126846" w:rsidP="00411105">
      <w:pPr>
        <w:pStyle w:val="Default"/>
        <w:widowControl/>
        <w:rPr>
          <w:rFonts w:ascii="Times New Roman" w:hAnsi="Times New Roman" w:cs="Times New Roman"/>
          <w:color w:val="auto"/>
          <w:sz w:val="22"/>
          <w:szCs w:val="22"/>
        </w:rPr>
      </w:pPr>
    </w:p>
    <w:p w14:paraId="4DB94E15" w14:textId="766E1577" w:rsidR="00126846" w:rsidRDefault="00126846" w:rsidP="00411105">
      <w:pPr>
        <w:pStyle w:val="CM3"/>
        <w:widowControl/>
        <w:spacing w:line="240" w:lineRule="auto"/>
        <w:jc w:val="center"/>
        <w:rPr>
          <w:rFonts w:ascii="Times New Roman" w:hAnsi="Times New Roman"/>
          <w:b/>
          <w:bCs/>
          <w:sz w:val="22"/>
          <w:szCs w:val="22"/>
        </w:rPr>
      </w:pPr>
      <w:r w:rsidRPr="00EE4C8A">
        <w:rPr>
          <w:rFonts w:ascii="Times New Roman" w:hAnsi="Times New Roman"/>
          <w:b/>
          <w:bCs/>
          <w:sz w:val="22"/>
          <w:szCs w:val="22"/>
        </w:rPr>
        <w:t xml:space="preserve">II. </w:t>
      </w:r>
      <w:r w:rsidR="00411105">
        <w:rPr>
          <w:rFonts w:ascii="Times New Roman" w:hAnsi="Times New Roman"/>
          <w:b/>
          <w:bCs/>
          <w:sz w:val="22"/>
          <w:szCs w:val="22"/>
        </w:rPr>
        <w:tab/>
      </w:r>
      <w:r w:rsidRPr="00EE4C8A">
        <w:rPr>
          <w:rFonts w:ascii="Times New Roman" w:hAnsi="Times New Roman"/>
          <w:b/>
          <w:bCs/>
          <w:sz w:val="22"/>
          <w:szCs w:val="22"/>
        </w:rPr>
        <w:t xml:space="preserve">PROCEEDINGS </w:t>
      </w:r>
    </w:p>
    <w:p w14:paraId="1E8D5E45" w14:textId="77777777" w:rsidR="002C6F17" w:rsidRPr="002C6F17" w:rsidRDefault="002C6F17" w:rsidP="00411105">
      <w:pPr>
        <w:pStyle w:val="Default"/>
        <w:widowControl/>
      </w:pPr>
    </w:p>
    <w:p w14:paraId="58F5474E" w14:textId="32B49FE7" w:rsidR="00126846" w:rsidRDefault="00126846" w:rsidP="00411105">
      <w:pPr>
        <w:pStyle w:val="CM14"/>
        <w:widowControl/>
        <w:jc w:val="both"/>
        <w:rPr>
          <w:rFonts w:ascii="Times New Roman" w:hAnsi="Times New Roman"/>
          <w:sz w:val="22"/>
          <w:szCs w:val="22"/>
          <w:u w:val="single"/>
        </w:rPr>
      </w:pPr>
      <w:r w:rsidRPr="00EE4C8A">
        <w:rPr>
          <w:rFonts w:ascii="Times New Roman" w:hAnsi="Times New Roman"/>
          <w:sz w:val="22"/>
          <w:szCs w:val="22"/>
          <w:u w:val="single"/>
        </w:rPr>
        <w:t xml:space="preserve">Order of business </w:t>
      </w:r>
    </w:p>
    <w:p w14:paraId="56673F7A" w14:textId="77777777" w:rsidR="00EB0ED1" w:rsidRPr="00EB0ED1" w:rsidRDefault="00EB0ED1" w:rsidP="00411105">
      <w:pPr>
        <w:pStyle w:val="Default"/>
        <w:widowControl/>
      </w:pPr>
    </w:p>
    <w:p w14:paraId="54BD66B5" w14:textId="01C6AE2B" w:rsidR="00126846" w:rsidRDefault="00126846" w:rsidP="00411105">
      <w:pPr>
        <w:pStyle w:val="CM15"/>
        <w:widowControl/>
        <w:ind w:firstLine="720"/>
        <w:jc w:val="both"/>
        <w:rPr>
          <w:rFonts w:ascii="Times New Roman" w:hAnsi="Times New Roman"/>
          <w:sz w:val="22"/>
          <w:szCs w:val="22"/>
        </w:rPr>
      </w:pPr>
      <w:r w:rsidRPr="00EE4C8A">
        <w:rPr>
          <w:rFonts w:ascii="Times New Roman" w:hAnsi="Times New Roman"/>
          <w:sz w:val="22"/>
          <w:szCs w:val="22"/>
        </w:rPr>
        <w:t xml:space="preserve">At the first meeting of the General Committee, held on November 11, 2021, the Chair, Ambassador </w:t>
      </w:r>
      <w:proofErr w:type="spellStart"/>
      <w:r w:rsidRPr="00EE4C8A">
        <w:rPr>
          <w:rFonts w:ascii="Times New Roman" w:hAnsi="Times New Roman"/>
          <w:sz w:val="22"/>
          <w:szCs w:val="22"/>
        </w:rPr>
        <w:t>Josué</w:t>
      </w:r>
      <w:proofErr w:type="spellEnd"/>
      <w:r w:rsidRPr="00EE4C8A">
        <w:rPr>
          <w:rFonts w:ascii="Times New Roman" w:hAnsi="Times New Roman"/>
          <w:sz w:val="22"/>
          <w:szCs w:val="22"/>
        </w:rPr>
        <w:t xml:space="preserve"> </w:t>
      </w:r>
      <w:proofErr w:type="spellStart"/>
      <w:r w:rsidRPr="00EE4C8A">
        <w:rPr>
          <w:rFonts w:ascii="Times New Roman" w:hAnsi="Times New Roman"/>
          <w:sz w:val="22"/>
          <w:szCs w:val="22"/>
        </w:rPr>
        <w:t>Fiallo</w:t>
      </w:r>
      <w:proofErr w:type="spellEnd"/>
      <w:r w:rsidRPr="00EE4C8A">
        <w:rPr>
          <w:rFonts w:ascii="Times New Roman" w:hAnsi="Times New Roman"/>
          <w:sz w:val="22"/>
          <w:szCs w:val="22"/>
        </w:rPr>
        <w:t xml:space="preserve">, Permanent Representative of Dominican Republic to the OAS, thanked the member states for supporting his election. Immediately thereafter, the Committee adopted the draft order of business (document AG/CG/OD-1 (LI-O21)), containing the above-mentioned draft resolutions. </w:t>
      </w:r>
    </w:p>
    <w:p w14:paraId="3E145554" w14:textId="77777777" w:rsidR="00EB0ED1" w:rsidRPr="00EB0ED1" w:rsidRDefault="00EB0ED1" w:rsidP="00411105">
      <w:pPr>
        <w:pStyle w:val="Default"/>
        <w:widowControl/>
      </w:pPr>
    </w:p>
    <w:p w14:paraId="011A12C3" w14:textId="08EB3658" w:rsidR="00126846" w:rsidRPr="00EE4C8A" w:rsidRDefault="00126846" w:rsidP="00411105">
      <w:pPr>
        <w:pStyle w:val="Default"/>
        <w:widowControl/>
        <w:jc w:val="both"/>
        <w:rPr>
          <w:rFonts w:ascii="Times New Roman" w:hAnsi="Times New Roman" w:cs="Times New Roman"/>
          <w:sz w:val="22"/>
          <w:szCs w:val="22"/>
          <w:u w:val="single"/>
        </w:rPr>
      </w:pPr>
      <w:r w:rsidRPr="00EE4C8A">
        <w:rPr>
          <w:rFonts w:ascii="Times New Roman" w:hAnsi="Times New Roman" w:cs="Times New Roman"/>
          <w:color w:val="auto"/>
          <w:sz w:val="22"/>
          <w:szCs w:val="22"/>
          <w:u w:val="single"/>
        </w:rPr>
        <w:t xml:space="preserve">Election of </w:t>
      </w:r>
      <w:r w:rsidR="00261185" w:rsidRPr="00EE4C8A">
        <w:rPr>
          <w:rFonts w:ascii="Times New Roman" w:hAnsi="Times New Roman" w:cs="Times New Roman"/>
          <w:color w:val="auto"/>
          <w:sz w:val="22"/>
          <w:szCs w:val="22"/>
          <w:u w:val="single"/>
        </w:rPr>
        <w:t xml:space="preserve">the </w:t>
      </w:r>
      <w:r w:rsidRPr="00EE4C8A">
        <w:rPr>
          <w:rFonts w:ascii="Times New Roman" w:hAnsi="Times New Roman" w:cs="Times New Roman"/>
          <w:color w:val="auto"/>
          <w:sz w:val="22"/>
          <w:szCs w:val="22"/>
          <w:u w:val="single"/>
        </w:rPr>
        <w:t>Vice Chair and Rapporteur</w:t>
      </w:r>
    </w:p>
    <w:p w14:paraId="604E709F" w14:textId="77777777" w:rsidR="00126846" w:rsidRPr="00EE4C8A" w:rsidRDefault="00126846" w:rsidP="00411105">
      <w:pPr>
        <w:pStyle w:val="Default"/>
        <w:widowControl/>
        <w:jc w:val="both"/>
        <w:rPr>
          <w:rFonts w:ascii="Times New Roman" w:hAnsi="Times New Roman" w:cs="Times New Roman"/>
          <w:sz w:val="22"/>
          <w:szCs w:val="22"/>
          <w:u w:val="single"/>
        </w:rPr>
      </w:pPr>
    </w:p>
    <w:p w14:paraId="3C435CEE" w14:textId="2D1A49B7" w:rsidR="00126846" w:rsidRDefault="00126846" w:rsidP="00411105">
      <w:pPr>
        <w:pStyle w:val="CM14"/>
        <w:widowControl/>
        <w:ind w:firstLine="720"/>
        <w:jc w:val="both"/>
        <w:rPr>
          <w:rFonts w:ascii="Times New Roman" w:hAnsi="Times New Roman"/>
          <w:sz w:val="22"/>
          <w:szCs w:val="22"/>
        </w:rPr>
      </w:pPr>
      <w:r w:rsidRPr="00EE4C8A">
        <w:rPr>
          <w:rFonts w:ascii="Times New Roman" w:hAnsi="Times New Roman"/>
          <w:sz w:val="22"/>
          <w:szCs w:val="22"/>
        </w:rPr>
        <w:t>Pursuant to Article 24 of the Rules of Procedure of the General Assembly, the General Committee proceeded to elect the Vice Chair and Rapporteur.</w:t>
      </w:r>
    </w:p>
    <w:p w14:paraId="648AC5EC" w14:textId="77777777" w:rsidR="00EB0ED1" w:rsidRPr="00EB0ED1" w:rsidRDefault="00EB0ED1" w:rsidP="00411105">
      <w:pPr>
        <w:pStyle w:val="Default"/>
        <w:widowControl/>
      </w:pPr>
    </w:p>
    <w:p w14:paraId="7F50DB3E" w14:textId="3AD7E3C6" w:rsidR="00126846" w:rsidRDefault="00126846" w:rsidP="00411105">
      <w:pPr>
        <w:pStyle w:val="CM14"/>
        <w:widowControl/>
        <w:ind w:firstLine="720"/>
        <w:jc w:val="both"/>
        <w:rPr>
          <w:rFonts w:ascii="Times New Roman" w:hAnsi="Times New Roman"/>
          <w:sz w:val="22"/>
          <w:szCs w:val="22"/>
        </w:rPr>
      </w:pPr>
      <w:r w:rsidRPr="00EE4C8A">
        <w:rPr>
          <w:rFonts w:ascii="Times New Roman" w:hAnsi="Times New Roman"/>
          <w:sz w:val="22"/>
          <w:szCs w:val="22"/>
        </w:rPr>
        <w:t xml:space="preserve">Ambassador María del Carmen </w:t>
      </w:r>
      <w:proofErr w:type="spellStart"/>
      <w:r w:rsidRPr="00EE4C8A">
        <w:rPr>
          <w:rFonts w:ascii="Times New Roman" w:hAnsi="Times New Roman"/>
          <w:sz w:val="22"/>
          <w:szCs w:val="22"/>
        </w:rPr>
        <w:t>Roquebert</w:t>
      </w:r>
      <w:proofErr w:type="spellEnd"/>
      <w:r w:rsidRPr="00EE4C8A">
        <w:rPr>
          <w:rFonts w:ascii="Times New Roman" w:hAnsi="Times New Roman"/>
          <w:sz w:val="22"/>
          <w:szCs w:val="22"/>
        </w:rPr>
        <w:t xml:space="preserve">, Permanent Representative of Panama to the OAS, whose candidacy was proposed by the delegation of Argentina and supported by the delegation of Canada, was elected Vice Chair by acclamation. </w:t>
      </w:r>
    </w:p>
    <w:p w14:paraId="0749F222" w14:textId="77777777" w:rsidR="00EB0ED1" w:rsidRPr="00EB0ED1" w:rsidRDefault="00EB0ED1" w:rsidP="00411105">
      <w:pPr>
        <w:pStyle w:val="Default"/>
        <w:widowControl/>
      </w:pPr>
    </w:p>
    <w:p w14:paraId="5BF7CFFC" w14:textId="3ADAB59A" w:rsidR="00126846" w:rsidRDefault="00126846" w:rsidP="00411105">
      <w:pPr>
        <w:pStyle w:val="CM16"/>
        <w:widowControl/>
        <w:ind w:firstLine="720"/>
        <w:jc w:val="both"/>
        <w:rPr>
          <w:rFonts w:ascii="Times New Roman" w:hAnsi="Times New Roman"/>
          <w:sz w:val="22"/>
          <w:szCs w:val="22"/>
        </w:rPr>
      </w:pPr>
      <w:r w:rsidRPr="00EE4C8A">
        <w:rPr>
          <w:rFonts w:ascii="Times New Roman" w:hAnsi="Times New Roman"/>
          <w:sz w:val="22"/>
          <w:szCs w:val="22"/>
        </w:rPr>
        <w:t xml:space="preserve">For its part, the delegation of Uruguay proposed me as rapporteur of the General Committee. My candidacy was seconded by the delegation of </w:t>
      </w:r>
      <w:proofErr w:type="gramStart"/>
      <w:r w:rsidRPr="00EE4C8A">
        <w:rPr>
          <w:rFonts w:ascii="Times New Roman" w:hAnsi="Times New Roman"/>
          <w:sz w:val="22"/>
          <w:szCs w:val="22"/>
        </w:rPr>
        <w:t>Peru</w:t>
      </w:r>
      <w:proofErr w:type="gramEnd"/>
      <w:r w:rsidRPr="00EE4C8A">
        <w:rPr>
          <w:rFonts w:ascii="Times New Roman" w:hAnsi="Times New Roman"/>
          <w:sz w:val="22"/>
          <w:szCs w:val="22"/>
        </w:rPr>
        <w:t xml:space="preserve"> and I was elected by acclamation. </w:t>
      </w:r>
    </w:p>
    <w:p w14:paraId="7375B813" w14:textId="77777777" w:rsidR="00EB0ED1" w:rsidRPr="00EB0ED1" w:rsidRDefault="00EB0ED1" w:rsidP="00411105">
      <w:pPr>
        <w:pStyle w:val="Default"/>
        <w:widowControl/>
      </w:pPr>
    </w:p>
    <w:p w14:paraId="4CF2D721" w14:textId="062396A9" w:rsidR="00126846" w:rsidRDefault="00126846" w:rsidP="00411105">
      <w:pPr>
        <w:pStyle w:val="CM16"/>
        <w:widowControl/>
        <w:jc w:val="both"/>
        <w:rPr>
          <w:rFonts w:ascii="Times New Roman" w:hAnsi="Times New Roman"/>
          <w:sz w:val="22"/>
          <w:szCs w:val="22"/>
          <w:u w:val="single"/>
        </w:rPr>
      </w:pPr>
      <w:r w:rsidRPr="00EE4C8A">
        <w:rPr>
          <w:rFonts w:ascii="Times New Roman" w:hAnsi="Times New Roman"/>
          <w:sz w:val="22"/>
          <w:szCs w:val="22"/>
          <w:u w:val="single"/>
        </w:rPr>
        <w:t xml:space="preserve">Working procedure </w:t>
      </w:r>
    </w:p>
    <w:p w14:paraId="1E577849" w14:textId="77777777" w:rsidR="00EB0ED1" w:rsidRPr="00EB0ED1" w:rsidRDefault="00EB0ED1" w:rsidP="00411105">
      <w:pPr>
        <w:pStyle w:val="Default"/>
        <w:widowControl/>
      </w:pPr>
    </w:p>
    <w:p w14:paraId="1B33EC00" w14:textId="1B6969E5" w:rsidR="00126846" w:rsidRDefault="00126846" w:rsidP="00411105">
      <w:pPr>
        <w:pStyle w:val="CM14"/>
        <w:widowControl/>
        <w:ind w:right="77" w:firstLine="720"/>
        <w:jc w:val="both"/>
        <w:rPr>
          <w:rFonts w:ascii="Times New Roman" w:hAnsi="Times New Roman"/>
          <w:sz w:val="22"/>
          <w:szCs w:val="22"/>
        </w:rPr>
      </w:pPr>
      <w:r w:rsidRPr="00EE4C8A">
        <w:rPr>
          <w:rFonts w:ascii="Times New Roman" w:hAnsi="Times New Roman"/>
          <w:sz w:val="22"/>
          <w:szCs w:val="22"/>
        </w:rPr>
        <w:t xml:space="preserve">Considering the limited time available to consider the documents assigned to the General Committee and </w:t>
      </w:r>
      <w:proofErr w:type="gramStart"/>
      <w:r w:rsidRPr="00EE4C8A">
        <w:rPr>
          <w:rFonts w:ascii="Times New Roman" w:hAnsi="Times New Roman"/>
          <w:sz w:val="22"/>
          <w:szCs w:val="22"/>
        </w:rPr>
        <w:t>in order to</w:t>
      </w:r>
      <w:proofErr w:type="gramEnd"/>
      <w:r w:rsidRPr="00EE4C8A">
        <w:rPr>
          <w:rFonts w:ascii="Times New Roman" w:hAnsi="Times New Roman"/>
          <w:sz w:val="22"/>
          <w:szCs w:val="22"/>
        </w:rPr>
        <w:t xml:space="preserve"> move forward as efficiently as possible, the Chair presents the following proposed methodology: </w:t>
      </w:r>
    </w:p>
    <w:p w14:paraId="36102BC4" w14:textId="77777777" w:rsidR="00EB0ED1" w:rsidRPr="00EB0ED1" w:rsidRDefault="00EB0ED1" w:rsidP="00411105">
      <w:pPr>
        <w:pStyle w:val="Default"/>
        <w:widowControl/>
      </w:pPr>
    </w:p>
    <w:p w14:paraId="31F17BC4" w14:textId="12354E2E" w:rsidR="00126846" w:rsidRPr="00DB200C" w:rsidRDefault="00126846" w:rsidP="00411105">
      <w:pPr>
        <w:pStyle w:val="Default"/>
        <w:widowControl/>
        <w:numPr>
          <w:ilvl w:val="0"/>
          <w:numId w:val="26"/>
        </w:numPr>
        <w:ind w:left="1440" w:hanging="720"/>
        <w:jc w:val="both"/>
        <w:rPr>
          <w:rFonts w:ascii="Times New Roman" w:hAnsi="Times New Roman" w:cs="Times New Roman"/>
          <w:sz w:val="22"/>
          <w:szCs w:val="22"/>
        </w:rPr>
      </w:pPr>
      <w:r w:rsidRPr="00EE4C8A">
        <w:rPr>
          <w:rFonts w:ascii="Times New Roman" w:hAnsi="Times New Roman" w:cs="Times New Roman"/>
          <w:color w:val="auto"/>
          <w:sz w:val="22"/>
          <w:szCs w:val="22"/>
        </w:rPr>
        <w:lastRenderedPageBreak/>
        <w:t xml:space="preserve">The intention was to concentrate only on the pending paragraphs in draft resolution </w:t>
      </w:r>
      <w:r w:rsidR="00261185" w:rsidRPr="00EE4C8A">
        <w:rPr>
          <w:rFonts w:ascii="Times New Roman" w:hAnsi="Times New Roman" w:cs="Times New Roman"/>
          <w:color w:val="auto"/>
          <w:sz w:val="22"/>
          <w:szCs w:val="22"/>
        </w:rPr>
        <w:t>“</w:t>
      </w:r>
      <w:r w:rsidRPr="00EE4C8A">
        <w:rPr>
          <w:rFonts w:ascii="Times New Roman" w:hAnsi="Times New Roman" w:cs="Times New Roman"/>
          <w:color w:val="auto"/>
          <w:sz w:val="22"/>
          <w:szCs w:val="22"/>
        </w:rPr>
        <w:t>Promotion and Protection of Human Rights.</w:t>
      </w:r>
      <w:r w:rsidR="00261185" w:rsidRPr="00EE4C8A">
        <w:rPr>
          <w:rFonts w:ascii="Times New Roman" w:hAnsi="Times New Roman" w:cs="Times New Roman"/>
          <w:color w:val="auto"/>
          <w:sz w:val="22"/>
          <w:szCs w:val="22"/>
        </w:rPr>
        <w:t>”</w:t>
      </w:r>
      <w:r w:rsidRPr="00EE4C8A">
        <w:rPr>
          <w:rFonts w:ascii="Times New Roman" w:hAnsi="Times New Roman" w:cs="Times New Roman"/>
          <w:color w:val="auto"/>
          <w:sz w:val="22"/>
          <w:szCs w:val="22"/>
        </w:rPr>
        <w:t xml:space="preserve"> </w:t>
      </w:r>
    </w:p>
    <w:p w14:paraId="2204EF50" w14:textId="77777777" w:rsidR="00DB200C" w:rsidRPr="00EE4C8A" w:rsidRDefault="00DB200C" w:rsidP="00411105">
      <w:pPr>
        <w:pStyle w:val="Default"/>
        <w:widowControl/>
        <w:ind w:left="1440"/>
        <w:jc w:val="both"/>
        <w:rPr>
          <w:rFonts w:ascii="Times New Roman" w:hAnsi="Times New Roman" w:cs="Times New Roman"/>
          <w:sz w:val="22"/>
          <w:szCs w:val="22"/>
        </w:rPr>
      </w:pPr>
    </w:p>
    <w:p w14:paraId="1825D7C9" w14:textId="325D972C" w:rsidR="00126846" w:rsidRPr="00DB200C" w:rsidRDefault="00126846" w:rsidP="00411105">
      <w:pPr>
        <w:pStyle w:val="Default"/>
        <w:widowControl/>
        <w:numPr>
          <w:ilvl w:val="0"/>
          <w:numId w:val="26"/>
        </w:numPr>
        <w:ind w:left="1440" w:hanging="720"/>
        <w:jc w:val="both"/>
        <w:rPr>
          <w:rFonts w:ascii="Times New Roman" w:hAnsi="Times New Roman" w:cs="Times New Roman"/>
          <w:sz w:val="22"/>
          <w:szCs w:val="22"/>
        </w:rPr>
      </w:pPr>
      <w:r w:rsidRPr="00EE4C8A">
        <w:rPr>
          <w:rFonts w:ascii="Times New Roman" w:hAnsi="Times New Roman" w:cs="Times New Roman"/>
          <w:color w:val="auto"/>
          <w:sz w:val="22"/>
          <w:szCs w:val="22"/>
        </w:rPr>
        <w:t xml:space="preserve">To expedite the negotiations, the Chair would not read the texts of the paragraphs, </w:t>
      </w:r>
      <w:proofErr w:type="gramStart"/>
      <w:r w:rsidRPr="00EE4C8A">
        <w:rPr>
          <w:rFonts w:ascii="Times New Roman" w:hAnsi="Times New Roman" w:cs="Times New Roman"/>
          <w:color w:val="auto"/>
          <w:sz w:val="22"/>
          <w:szCs w:val="22"/>
        </w:rPr>
        <w:t>inasmuch as</w:t>
      </w:r>
      <w:proofErr w:type="gramEnd"/>
      <w:r w:rsidRPr="00EE4C8A">
        <w:rPr>
          <w:rFonts w:ascii="Times New Roman" w:hAnsi="Times New Roman" w:cs="Times New Roman"/>
          <w:color w:val="auto"/>
          <w:sz w:val="22"/>
          <w:szCs w:val="22"/>
        </w:rPr>
        <w:t xml:space="preserve"> they had already been published and were available to delegations. The Chair would only indicate the topic, the page number, and the number of the paragraph under consideration. </w:t>
      </w:r>
    </w:p>
    <w:p w14:paraId="4B7D34EC" w14:textId="77777777" w:rsidR="00DB200C" w:rsidRPr="00EE4C8A" w:rsidRDefault="00DB200C" w:rsidP="00411105">
      <w:pPr>
        <w:pStyle w:val="Default"/>
        <w:widowControl/>
        <w:jc w:val="both"/>
        <w:rPr>
          <w:rFonts w:ascii="Times New Roman" w:hAnsi="Times New Roman" w:cs="Times New Roman"/>
          <w:sz w:val="22"/>
          <w:szCs w:val="22"/>
        </w:rPr>
      </w:pPr>
    </w:p>
    <w:p w14:paraId="7ED3FBBA" w14:textId="239CB26C" w:rsidR="00126846" w:rsidRDefault="00126846" w:rsidP="00411105">
      <w:pPr>
        <w:pStyle w:val="Default"/>
        <w:widowControl/>
        <w:numPr>
          <w:ilvl w:val="0"/>
          <w:numId w:val="26"/>
        </w:numPr>
        <w:ind w:left="1440" w:hanging="720"/>
        <w:jc w:val="both"/>
        <w:rPr>
          <w:rFonts w:ascii="Times New Roman" w:hAnsi="Times New Roman" w:cs="Times New Roman"/>
          <w:color w:val="auto"/>
          <w:sz w:val="22"/>
          <w:szCs w:val="22"/>
        </w:rPr>
      </w:pPr>
      <w:r w:rsidRPr="00EE4C8A">
        <w:rPr>
          <w:rFonts w:ascii="Times New Roman" w:hAnsi="Times New Roman" w:cs="Times New Roman"/>
          <w:color w:val="auto"/>
          <w:sz w:val="22"/>
          <w:szCs w:val="22"/>
        </w:rPr>
        <w:t xml:space="preserve">The Chair also kindly requested that delegations refrain from giving speeches and restrict themselves, to the extent possible, to putting forward concrete proposals that can be incorporated into the texts to be negotiated. </w:t>
      </w:r>
    </w:p>
    <w:p w14:paraId="4D75A30A" w14:textId="77777777" w:rsidR="00DB200C" w:rsidRPr="00EE4C8A" w:rsidRDefault="00DB200C" w:rsidP="00411105">
      <w:pPr>
        <w:pStyle w:val="Default"/>
        <w:widowControl/>
        <w:jc w:val="both"/>
        <w:rPr>
          <w:rFonts w:ascii="Times New Roman" w:hAnsi="Times New Roman" w:cs="Times New Roman"/>
          <w:color w:val="auto"/>
          <w:sz w:val="22"/>
          <w:szCs w:val="22"/>
        </w:rPr>
      </w:pPr>
    </w:p>
    <w:p w14:paraId="256D1A3D" w14:textId="61E41D3E" w:rsidR="00126846" w:rsidRDefault="00126846" w:rsidP="00411105">
      <w:pPr>
        <w:pStyle w:val="Default"/>
        <w:widowControl/>
        <w:numPr>
          <w:ilvl w:val="0"/>
          <w:numId w:val="26"/>
        </w:numPr>
        <w:ind w:left="1440" w:hanging="720"/>
        <w:jc w:val="both"/>
        <w:rPr>
          <w:rFonts w:ascii="Times New Roman" w:hAnsi="Times New Roman" w:cs="Times New Roman"/>
          <w:color w:val="auto"/>
          <w:sz w:val="22"/>
          <w:szCs w:val="22"/>
        </w:rPr>
      </w:pPr>
      <w:r w:rsidRPr="00EE4C8A">
        <w:rPr>
          <w:rFonts w:ascii="Times New Roman" w:hAnsi="Times New Roman" w:cs="Times New Roman"/>
          <w:color w:val="auto"/>
          <w:sz w:val="22"/>
          <w:szCs w:val="22"/>
        </w:rPr>
        <w:t xml:space="preserve">In this regard, the Chair proposed that general statements setting out positions that States wish to make public be delivered to the Secretariat for distribution as informative documents. The presentation of such positions could be announced in the meeting. </w:t>
      </w:r>
    </w:p>
    <w:p w14:paraId="0742C39F" w14:textId="77777777" w:rsidR="00DB200C" w:rsidRPr="00EE4C8A" w:rsidRDefault="00DB200C" w:rsidP="00411105">
      <w:pPr>
        <w:pStyle w:val="Default"/>
        <w:widowControl/>
        <w:jc w:val="both"/>
        <w:rPr>
          <w:rFonts w:ascii="Times New Roman" w:hAnsi="Times New Roman" w:cs="Times New Roman"/>
          <w:color w:val="auto"/>
          <w:sz w:val="22"/>
          <w:szCs w:val="22"/>
        </w:rPr>
      </w:pPr>
    </w:p>
    <w:p w14:paraId="65945FD0" w14:textId="243E1F38" w:rsidR="00126846" w:rsidRPr="00DB200C" w:rsidRDefault="00126846" w:rsidP="00411105">
      <w:pPr>
        <w:pStyle w:val="Default"/>
        <w:widowControl/>
        <w:numPr>
          <w:ilvl w:val="0"/>
          <w:numId w:val="26"/>
        </w:numPr>
        <w:ind w:left="1440" w:hanging="720"/>
        <w:jc w:val="both"/>
        <w:rPr>
          <w:rFonts w:ascii="Times New Roman" w:hAnsi="Times New Roman" w:cs="Times New Roman"/>
          <w:sz w:val="22"/>
          <w:szCs w:val="22"/>
        </w:rPr>
      </w:pPr>
      <w:r w:rsidRPr="00EE4C8A">
        <w:rPr>
          <w:rFonts w:ascii="Times New Roman" w:hAnsi="Times New Roman" w:cs="Times New Roman"/>
          <w:color w:val="auto"/>
          <w:sz w:val="22"/>
          <w:szCs w:val="22"/>
        </w:rPr>
        <w:t xml:space="preserve">Likewise, the Chair requested that support for paragraphs be expressed </w:t>
      </w:r>
      <w:r w:rsidR="00B96B16" w:rsidRPr="00EE4C8A">
        <w:rPr>
          <w:rFonts w:ascii="Times New Roman" w:hAnsi="Times New Roman" w:cs="Times New Roman"/>
          <w:color w:val="auto"/>
          <w:sz w:val="22"/>
          <w:szCs w:val="22"/>
        </w:rPr>
        <w:t>tacitly,</w:t>
      </w:r>
      <w:r w:rsidRPr="00EE4C8A">
        <w:rPr>
          <w:rFonts w:ascii="Times New Roman" w:hAnsi="Times New Roman" w:cs="Times New Roman"/>
          <w:color w:val="auto"/>
          <w:sz w:val="22"/>
          <w:szCs w:val="22"/>
        </w:rPr>
        <w:t xml:space="preserve"> i.e., if there were no comments, it would be understood that delegations supported the paragraph. The intention was that requests to speak be made by those delegations that wished to put forward concrete proposals for paragraphs on which they were unable to join the consensus. </w:t>
      </w:r>
    </w:p>
    <w:p w14:paraId="7E405F50" w14:textId="77777777" w:rsidR="00DB200C" w:rsidRPr="00EE4C8A" w:rsidRDefault="00DB200C" w:rsidP="00411105">
      <w:pPr>
        <w:pStyle w:val="Default"/>
        <w:widowControl/>
        <w:jc w:val="both"/>
        <w:rPr>
          <w:rFonts w:ascii="Times New Roman" w:hAnsi="Times New Roman" w:cs="Times New Roman"/>
          <w:sz w:val="22"/>
          <w:szCs w:val="22"/>
        </w:rPr>
      </w:pPr>
    </w:p>
    <w:p w14:paraId="082C9D9C" w14:textId="2E97B759" w:rsidR="00126846" w:rsidRPr="00DB200C" w:rsidRDefault="00126846" w:rsidP="00411105">
      <w:pPr>
        <w:pStyle w:val="Default"/>
        <w:widowControl/>
        <w:numPr>
          <w:ilvl w:val="0"/>
          <w:numId w:val="26"/>
        </w:numPr>
        <w:ind w:left="1440" w:hanging="720"/>
        <w:jc w:val="both"/>
        <w:rPr>
          <w:rFonts w:ascii="Times New Roman" w:hAnsi="Times New Roman" w:cs="Times New Roman"/>
          <w:sz w:val="22"/>
          <w:szCs w:val="22"/>
        </w:rPr>
      </w:pPr>
      <w:r w:rsidRPr="00EE4C8A">
        <w:rPr>
          <w:rFonts w:ascii="Times New Roman" w:hAnsi="Times New Roman" w:cs="Times New Roman"/>
          <w:color w:val="auto"/>
          <w:sz w:val="22"/>
          <w:szCs w:val="22"/>
        </w:rPr>
        <w:t xml:space="preserve">If discussions on any paragraph became protracted, the Chair would propose that delegations meet in informal consultations to reach consensus. </w:t>
      </w:r>
    </w:p>
    <w:p w14:paraId="0D619D9D" w14:textId="77777777" w:rsidR="00DB200C" w:rsidRPr="00EE4C8A" w:rsidRDefault="00DB200C" w:rsidP="00411105">
      <w:pPr>
        <w:pStyle w:val="Default"/>
        <w:widowControl/>
        <w:jc w:val="both"/>
        <w:rPr>
          <w:rFonts w:ascii="Times New Roman" w:hAnsi="Times New Roman" w:cs="Times New Roman"/>
          <w:sz w:val="22"/>
          <w:szCs w:val="22"/>
        </w:rPr>
      </w:pPr>
    </w:p>
    <w:p w14:paraId="32A7247E" w14:textId="0CEE9037" w:rsidR="00126846" w:rsidRPr="00DB200C" w:rsidRDefault="00126846" w:rsidP="00411105">
      <w:pPr>
        <w:pStyle w:val="Default"/>
        <w:widowControl/>
        <w:numPr>
          <w:ilvl w:val="0"/>
          <w:numId w:val="26"/>
        </w:numPr>
        <w:ind w:left="1440" w:hanging="720"/>
        <w:jc w:val="both"/>
        <w:rPr>
          <w:rFonts w:ascii="Times New Roman" w:hAnsi="Times New Roman" w:cs="Times New Roman"/>
          <w:sz w:val="22"/>
          <w:szCs w:val="22"/>
        </w:rPr>
      </w:pPr>
      <w:r w:rsidRPr="00EE4C8A">
        <w:rPr>
          <w:rFonts w:ascii="Times New Roman" w:hAnsi="Times New Roman" w:cs="Times New Roman"/>
          <w:color w:val="auto"/>
          <w:sz w:val="22"/>
          <w:szCs w:val="22"/>
        </w:rPr>
        <w:t xml:space="preserve">In the interests of handling proposals through a single channel, the Chair suggested that delegations upload to the Kudo chatroom any new proposals that they might wish to present during the discussion of the draft resolutions. This would facilitate the translation, </w:t>
      </w:r>
      <w:proofErr w:type="gramStart"/>
      <w:r w:rsidRPr="00EE4C8A">
        <w:rPr>
          <w:rFonts w:ascii="Times New Roman" w:hAnsi="Times New Roman" w:cs="Times New Roman"/>
          <w:color w:val="auto"/>
          <w:sz w:val="22"/>
          <w:szCs w:val="22"/>
        </w:rPr>
        <w:t>distribution</w:t>
      </w:r>
      <w:proofErr w:type="gramEnd"/>
      <w:r w:rsidRPr="00EE4C8A">
        <w:rPr>
          <w:rFonts w:ascii="Times New Roman" w:hAnsi="Times New Roman" w:cs="Times New Roman"/>
          <w:color w:val="auto"/>
          <w:sz w:val="22"/>
          <w:szCs w:val="22"/>
        </w:rPr>
        <w:t xml:space="preserve"> and consideration of those proposals. </w:t>
      </w:r>
    </w:p>
    <w:p w14:paraId="371F3EC2" w14:textId="77777777" w:rsidR="00DB200C" w:rsidRPr="00EE4C8A" w:rsidRDefault="00DB200C" w:rsidP="00411105">
      <w:pPr>
        <w:pStyle w:val="Default"/>
        <w:widowControl/>
        <w:jc w:val="both"/>
        <w:rPr>
          <w:rFonts w:ascii="Times New Roman" w:hAnsi="Times New Roman" w:cs="Times New Roman"/>
          <w:sz w:val="22"/>
          <w:szCs w:val="22"/>
        </w:rPr>
      </w:pPr>
    </w:p>
    <w:p w14:paraId="512FBFCD" w14:textId="4E166EAC" w:rsidR="00126846" w:rsidRDefault="00126846" w:rsidP="00411105">
      <w:pPr>
        <w:pStyle w:val="Default"/>
        <w:widowControl/>
        <w:numPr>
          <w:ilvl w:val="0"/>
          <w:numId w:val="26"/>
        </w:numPr>
        <w:ind w:left="1440" w:hanging="720"/>
        <w:jc w:val="both"/>
        <w:rPr>
          <w:rFonts w:ascii="Times New Roman" w:hAnsi="Times New Roman" w:cs="Times New Roman"/>
          <w:sz w:val="22"/>
          <w:szCs w:val="22"/>
        </w:rPr>
      </w:pPr>
      <w:r w:rsidRPr="00EE4C8A">
        <w:rPr>
          <w:rFonts w:ascii="Times New Roman" w:hAnsi="Times New Roman" w:cs="Times New Roman"/>
          <w:color w:val="auto"/>
          <w:sz w:val="22"/>
          <w:szCs w:val="22"/>
        </w:rPr>
        <w:t xml:space="preserve">If, in addition to the chatroom, delegations wished to send proposals by e-mail, they were asked to send them to the Secretariat at the following addresses: </w:t>
      </w:r>
      <w:r w:rsidRPr="00EE4C8A">
        <w:rPr>
          <w:rFonts w:ascii="Times New Roman" w:hAnsi="Times New Roman" w:cs="Times New Roman"/>
          <w:color w:val="0000FF"/>
          <w:sz w:val="22"/>
          <w:szCs w:val="22"/>
        </w:rPr>
        <w:t>inavarro@oas.org</w:t>
      </w:r>
      <w:r w:rsidRPr="00EE4C8A">
        <w:rPr>
          <w:rFonts w:ascii="Times New Roman" w:hAnsi="Times New Roman" w:cs="Times New Roman"/>
          <w:sz w:val="22"/>
          <w:szCs w:val="22"/>
        </w:rPr>
        <w:t xml:space="preserve"> and </w:t>
      </w:r>
      <w:r w:rsidRPr="00EE4C8A">
        <w:rPr>
          <w:rFonts w:ascii="Times New Roman" w:hAnsi="Times New Roman" w:cs="Times New Roman"/>
          <w:color w:val="0000FF"/>
          <w:sz w:val="22"/>
          <w:szCs w:val="22"/>
        </w:rPr>
        <w:t>jgsalazar@oas.org</w:t>
      </w:r>
      <w:r w:rsidRPr="00EE4C8A">
        <w:rPr>
          <w:rFonts w:ascii="Times New Roman" w:hAnsi="Times New Roman" w:cs="Times New Roman"/>
          <w:sz w:val="22"/>
          <w:szCs w:val="22"/>
        </w:rPr>
        <w:t xml:space="preserve">. </w:t>
      </w:r>
    </w:p>
    <w:p w14:paraId="4DA0A396" w14:textId="77777777" w:rsidR="00DB200C" w:rsidRPr="00EE4C8A" w:rsidRDefault="00DB200C" w:rsidP="00411105">
      <w:pPr>
        <w:pStyle w:val="Default"/>
        <w:widowControl/>
        <w:jc w:val="both"/>
        <w:rPr>
          <w:rFonts w:ascii="Times New Roman" w:hAnsi="Times New Roman" w:cs="Times New Roman"/>
          <w:sz w:val="22"/>
          <w:szCs w:val="22"/>
        </w:rPr>
      </w:pPr>
    </w:p>
    <w:p w14:paraId="2FDE06FF" w14:textId="5D8211B0" w:rsidR="00126846" w:rsidRDefault="00126846" w:rsidP="00411105">
      <w:pPr>
        <w:pStyle w:val="Default"/>
        <w:widowControl/>
        <w:numPr>
          <w:ilvl w:val="0"/>
          <w:numId w:val="26"/>
        </w:numPr>
        <w:ind w:left="1440" w:hanging="720"/>
        <w:jc w:val="both"/>
        <w:rPr>
          <w:rFonts w:ascii="Times New Roman" w:hAnsi="Times New Roman" w:cs="Times New Roman"/>
          <w:sz w:val="22"/>
          <w:szCs w:val="22"/>
        </w:rPr>
      </w:pPr>
      <w:r w:rsidRPr="00EE4C8A">
        <w:rPr>
          <w:rFonts w:ascii="Times New Roman" w:hAnsi="Times New Roman" w:cs="Times New Roman"/>
          <w:sz w:val="22"/>
          <w:szCs w:val="22"/>
        </w:rPr>
        <w:t xml:space="preserve">At the end of the time allotted for the work of the General Committee, the draft resolutions would be submitted to the Plenary for </w:t>
      </w:r>
      <w:r w:rsidR="00B96B16" w:rsidRPr="00EE4C8A">
        <w:rPr>
          <w:rFonts w:ascii="Times New Roman" w:hAnsi="Times New Roman" w:cs="Times New Roman"/>
          <w:sz w:val="22"/>
          <w:szCs w:val="22"/>
        </w:rPr>
        <w:t>consideration and</w:t>
      </w:r>
      <w:r w:rsidRPr="00EE4C8A">
        <w:rPr>
          <w:rFonts w:ascii="Times New Roman" w:hAnsi="Times New Roman" w:cs="Times New Roman"/>
          <w:sz w:val="22"/>
          <w:szCs w:val="22"/>
        </w:rPr>
        <w:t xml:space="preserve"> adoption. </w:t>
      </w:r>
    </w:p>
    <w:p w14:paraId="61ED771C" w14:textId="77777777" w:rsidR="00DB200C" w:rsidRPr="00EE4C8A" w:rsidRDefault="00DB200C" w:rsidP="00411105">
      <w:pPr>
        <w:pStyle w:val="Default"/>
        <w:widowControl/>
        <w:jc w:val="both"/>
        <w:rPr>
          <w:rFonts w:ascii="Times New Roman" w:hAnsi="Times New Roman" w:cs="Times New Roman"/>
          <w:sz w:val="22"/>
          <w:szCs w:val="22"/>
        </w:rPr>
      </w:pPr>
    </w:p>
    <w:p w14:paraId="73BF3136" w14:textId="1D88DDC6" w:rsidR="00126846" w:rsidRPr="00EE4C8A" w:rsidRDefault="00B96B16" w:rsidP="00411105">
      <w:pPr>
        <w:pStyle w:val="Default"/>
        <w:widowControl/>
        <w:numPr>
          <w:ilvl w:val="0"/>
          <w:numId w:val="26"/>
        </w:numPr>
        <w:ind w:left="1440" w:hanging="720"/>
        <w:jc w:val="both"/>
        <w:rPr>
          <w:rFonts w:ascii="Times New Roman" w:hAnsi="Times New Roman" w:cs="Times New Roman"/>
          <w:sz w:val="22"/>
          <w:szCs w:val="22"/>
        </w:rPr>
      </w:pPr>
      <w:r w:rsidRPr="00EE4C8A">
        <w:rPr>
          <w:rFonts w:ascii="Times New Roman" w:hAnsi="Times New Roman" w:cs="Times New Roman"/>
          <w:sz w:val="22"/>
          <w:szCs w:val="22"/>
        </w:rPr>
        <w:t>Finally, the</w:t>
      </w:r>
      <w:r w:rsidR="00126846" w:rsidRPr="00EE4C8A">
        <w:rPr>
          <w:rFonts w:ascii="Times New Roman" w:hAnsi="Times New Roman" w:cs="Times New Roman"/>
          <w:sz w:val="22"/>
          <w:szCs w:val="22"/>
        </w:rPr>
        <w:t xml:space="preserve"> need was emphasized to start meetings on time. The Chair would begin and conclude General Committee meetings according to the established timetable. </w:t>
      </w:r>
    </w:p>
    <w:p w14:paraId="08CFD6E3" w14:textId="77777777" w:rsidR="00126846" w:rsidRPr="00EE4C8A" w:rsidRDefault="00126846" w:rsidP="00411105">
      <w:pPr>
        <w:pStyle w:val="Default"/>
        <w:widowControl/>
        <w:ind w:left="360"/>
        <w:jc w:val="both"/>
        <w:rPr>
          <w:rFonts w:ascii="Times New Roman" w:hAnsi="Times New Roman" w:cs="Times New Roman"/>
          <w:sz w:val="22"/>
          <w:szCs w:val="22"/>
        </w:rPr>
      </w:pPr>
      <w:r w:rsidRPr="00EE4C8A">
        <w:rPr>
          <w:rFonts w:ascii="Times New Roman" w:hAnsi="Times New Roman" w:cs="Times New Roman"/>
          <w:sz w:val="22"/>
          <w:szCs w:val="22"/>
          <w:u w:val="single"/>
        </w:rPr>
        <w:t xml:space="preserve">Meetings </w:t>
      </w:r>
    </w:p>
    <w:p w14:paraId="27775500" w14:textId="77777777" w:rsidR="00DB200C" w:rsidRDefault="00DB200C" w:rsidP="00411105">
      <w:pPr>
        <w:pStyle w:val="CM14"/>
        <w:widowControl/>
        <w:jc w:val="both"/>
        <w:rPr>
          <w:rFonts w:ascii="Times New Roman" w:hAnsi="Times New Roman"/>
          <w:color w:val="000000"/>
          <w:sz w:val="22"/>
          <w:szCs w:val="22"/>
        </w:rPr>
      </w:pPr>
    </w:p>
    <w:p w14:paraId="28737618" w14:textId="4E978FE0"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General Committee held three meetings to consider the matters that </w:t>
      </w:r>
      <w:r w:rsidR="007F4C9F" w:rsidRPr="00EE4C8A">
        <w:rPr>
          <w:rFonts w:ascii="Times New Roman" w:hAnsi="Times New Roman"/>
          <w:color w:val="000000"/>
          <w:sz w:val="22"/>
          <w:szCs w:val="22"/>
        </w:rPr>
        <w:t xml:space="preserve">were </w:t>
      </w:r>
      <w:r w:rsidRPr="00EE4C8A">
        <w:rPr>
          <w:rFonts w:ascii="Times New Roman" w:hAnsi="Times New Roman"/>
          <w:color w:val="000000"/>
          <w:sz w:val="22"/>
          <w:szCs w:val="22"/>
        </w:rPr>
        <w:t xml:space="preserve">assigned to it in the order of business. </w:t>
      </w:r>
    </w:p>
    <w:p w14:paraId="3AC8E037" w14:textId="77777777" w:rsidR="00DB200C" w:rsidRDefault="00DB200C" w:rsidP="00411105">
      <w:pPr>
        <w:pStyle w:val="CM14"/>
        <w:widowControl/>
        <w:jc w:val="both"/>
        <w:rPr>
          <w:rFonts w:ascii="Times New Roman" w:hAnsi="Times New Roman"/>
          <w:color w:val="000000"/>
          <w:sz w:val="22"/>
          <w:szCs w:val="22"/>
        </w:rPr>
      </w:pPr>
    </w:p>
    <w:p w14:paraId="70862FF6" w14:textId="02C781BD"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first and second meetings were held on Thursday, November 11, 2021, and lasted until 7:20 p.m. The third meeting was held on Friday, November 12, 2021, and ended at 3:15 p.m. </w:t>
      </w:r>
    </w:p>
    <w:p w14:paraId="26A2AFA0" w14:textId="77777777" w:rsidR="00DB200C" w:rsidRDefault="00DB200C" w:rsidP="00411105">
      <w:pPr>
        <w:pStyle w:val="CM14"/>
        <w:widowControl/>
        <w:jc w:val="both"/>
        <w:rPr>
          <w:rFonts w:ascii="Times New Roman" w:hAnsi="Times New Roman"/>
          <w:color w:val="000000"/>
          <w:sz w:val="22"/>
          <w:szCs w:val="22"/>
        </w:rPr>
      </w:pPr>
    </w:p>
    <w:p w14:paraId="66EAE7E0" w14:textId="474E6C6F"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following summary outlines </w:t>
      </w:r>
      <w:r w:rsidR="007F4C9F" w:rsidRPr="00EE4C8A">
        <w:rPr>
          <w:rFonts w:ascii="Times New Roman" w:hAnsi="Times New Roman"/>
          <w:color w:val="000000"/>
          <w:sz w:val="22"/>
          <w:szCs w:val="22"/>
        </w:rPr>
        <w:t xml:space="preserve">how the </w:t>
      </w:r>
      <w:r w:rsidRPr="00EE4C8A">
        <w:rPr>
          <w:rFonts w:ascii="Times New Roman" w:hAnsi="Times New Roman"/>
          <w:color w:val="000000"/>
          <w:sz w:val="22"/>
          <w:szCs w:val="22"/>
        </w:rPr>
        <w:t>General Committee</w:t>
      </w:r>
      <w:r w:rsidR="007F4C9F" w:rsidRPr="00EE4C8A">
        <w:rPr>
          <w:rFonts w:ascii="Times New Roman" w:hAnsi="Times New Roman"/>
          <w:color w:val="000000"/>
          <w:sz w:val="22"/>
          <w:szCs w:val="22"/>
        </w:rPr>
        <w:t xml:space="preserve"> dealt with the drafts that were entrusted to it</w:t>
      </w:r>
      <w:r w:rsidRPr="00EE4C8A">
        <w:rPr>
          <w:rFonts w:ascii="Times New Roman" w:hAnsi="Times New Roman"/>
          <w:color w:val="000000"/>
          <w:sz w:val="22"/>
          <w:szCs w:val="22"/>
        </w:rPr>
        <w:t xml:space="preserve">. </w:t>
      </w:r>
    </w:p>
    <w:p w14:paraId="5CCE71C9" w14:textId="77777777" w:rsidR="00126846" w:rsidRPr="00EE4C8A" w:rsidRDefault="00126846" w:rsidP="00411105">
      <w:pPr>
        <w:pStyle w:val="Default"/>
        <w:widowControl/>
        <w:jc w:val="both"/>
        <w:rPr>
          <w:rFonts w:ascii="Times New Roman" w:hAnsi="Times New Roman" w:cs="Times New Roman"/>
          <w:sz w:val="22"/>
          <w:szCs w:val="22"/>
        </w:rPr>
      </w:pPr>
    </w:p>
    <w:p w14:paraId="76F01E0F" w14:textId="49BE5302" w:rsidR="00126846" w:rsidRPr="00EE4C8A" w:rsidRDefault="00126846" w:rsidP="00411105">
      <w:pPr>
        <w:pStyle w:val="CM14"/>
        <w:widowControl/>
        <w:ind w:left="720"/>
        <w:jc w:val="both"/>
        <w:rPr>
          <w:rFonts w:ascii="Times New Roman" w:hAnsi="Times New Roman"/>
          <w:color w:val="000000"/>
          <w:sz w:val="22"/>
          <w:szCs w:val="22"/>
        </w:rPr>
      </w:pPr>
      <w:r w:rsidRPr="00EE4C8A">
        <w:rPr>
          <w:rFonts w:ascii="Times New Roman" w:hAnsi="Times New Roman"/>
          <w:b/>
          <w:bCs/>
          <w:sz w:val="22"/>
          <w:szCs w:val="22"/>
        </w:rPr>
        <w:t xml:space="preserve">1. </w:t>
      </w:r>
      <w:r w:rsidR="00DB200C">
        <w:rPr>
          <w:rFonts w:ascii="Times New Roman" w:hAnsi="Times New Roman"/>
          <w:b/>
          <w:bCs/>
          <w:sz w:val="22"/>
          <w:szCs w:val="22"/>
        </w:rPr>
        <w:tab/>
      </w:r>
      <w:r w:rsidRPr="00EE4C8A">
        <w:rPr>
          <w:rFonts w:ascii="Times New Roman" w:hAnsi="Times New Roman"/>
          <w:b/>
          <w:bCs/>
          <w:sz w:val="22"/>
          <w:szCs w:val="22"/>
        </w:rPr>
        <w:t xml:space="preserve">Draft declaration </w:t>
      </w:r>
      <w:r w:rsidR="00261185" w:rsidRPr="00EE4C8A">
        <w:rPr>
          <w:rFonts w:ascii="Times New Roman" w:hAnsi="Times New Roman"/>
          <w:b/>
          <w:bCs/>
          <w:sz w:val="22"/>
          <w:szCs w:val="22"/>
        </w:rPr>
        <w:t>“</w:t>
      </w:r>
      <w:r w:rsidRPr="00EE4C8A">
        <w:rPr>
          <w:rFonts w:ascii="Times New Roman" w:hAnsi="Times New Roman"/>
          <w:b/>
          <w:bCs/>
          <w:sz w:val="22"/>
          <w:szCs w:val="22"/>
        </w:rPr>
        <w:t>The Situation in Haiti</w:t>
      </w:r>
      <w:r w:rsidR="00261185" w:rsidRPr="00EE4C8A">
        <w:rPr>
          <w:rFonts w:ascii="Times New Roman" w:hAnsi="Times New Roman"/>
          <w:b/>
          <w:bCs/>
          <w:sz w:val="22"/>
          <w:szCs w:val="22"/>
        </w:rPr>
        <w:t>”</w:t>
      </w:r>
      <w:r w:rsidRPr="00EE4C8A">
        <w:rPr>
          <w:rFonts w:ascii="Times New Roman" w:hAnsi="Times New Roman"/>
          <w:b/>
          <w:bCs/>
          <w:sz w:val="22"/>
          <w:szCs w:val="22"/>
        </w:rPr>
        <w:t xml:space="preserve"> (</w:t>
      </w:r>
      <w:r w:rsidR="007F4C9F" w:rsidRPr="00EE4C8A">
        <w:rPr>
          <w:rFonts w:ascii="Times New Roman" w:hAnsi="Times New Roman"/>
          <w:b/>
          <w:bCs/>
          <w:sz w:val="22"/>
          <w:szCs w:val="22"/>
        </w:rPr>
        <w:t>document</w:t>
      </w:r>
      <w:r w:rsidRPr="00EE4C8A">
        <w:rPr>
          <w:rFonts w:ascii="Times New Roman" w:hAnsi="Times New Roman"/>
          <w:b/>
          <w:bCs/>
          <w:sz w:val="22"/>
          <w:szCs w:val="22"/>
        </w:rPr>
        <w:t xml:space="preserve"> </w:t>
      </w:r>
      <w:r w:rsidRPr="00EE4C8A">
        <w:rPr>
          <w:rFonts w:ascii="Times New Roman" w:hAnsi="Times New Roman"/>
          <w:b/>
          <w:bCs/>
          <w:color w:val="0000FF"/>
          <w:sz w:val="22"/>
          <w:szCs w:val="22"/>
        </w:rPr>
        <w:t>AG/doc.5746/21</w:t>
      </w:r>
      <w:r w:rsidRPr="00EE4C8A">
        <w:rPr>
          <w:rFonts w:ascii="Times New Roman" w:hAnsi="Times New Roman"/>
          <w:b/>
          <w:bCs/>
          <w:color w:val="000000"/>
          <w:sz w:val="22"/>
          <w:szCs w:val="22"/>
        </w:rPr>
        <w:t xml:space="preserve">) </w:t>
      </w:r>
    </w:p>
    <w:p w14:paraId="6B890050" w14:textId="77777777" w:rsidR="00DB200C" w:rsidRDefault="00DB200C" w:rsidP="00411105">
      <w:pPr>
        <w:pStyle w:val="CM14"/>
        <w:widowControl/>
        <w:jc w:val="both"/>
        <w:rPr>
          <w:rFonts w:ascii="Times New Roman" w:hAnsi="Times New Roman"/>
          <w:color w:val="000000"/>
          <w:sz w:val="22"/>
          <w:szCs w:val="22"/>
        </w:rPr>
      </w:pPr>
    </w:p>
    <w:p w14:paraId="74BE10D2" w14:textId="4A3843AC" w:rsidR="00126846" w:rsidRPr="00EE4C8A" w:rsidRDefault="007F4C9F"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This draft declaration, presented to the plenary of the General</w:t>
      </w:r>
      <w:bookmarkStart w:id="0" w:name="_Hlk87625825"/>
      <w:r w:rsidR="00126846" w:rsidRPr="00EE4C8A">
        <w:rPr>
          <w:rFonts w:ascii="Times New Roman" w:hAnsi="Times New Roman"/>
          <w:color w:val="000000"/>
          <w:sz w:val="22"/>
          <w:szCs w:val="22"/>
        </w:rPr>
        <w:t xml:space="preserve"> Assembly on Thursday, November11 by the delegation of Haiti based on a request from the delegation</w:t>
      </w:r>
      <w:r w:rsidR="00B96B16" w:rsidRPr="00EE4C8A">
        <w:rPr>
          <w:rFonts w:ascii="Times New Roman" w:hAnsi="Times New Roman"/>
          <w:color w:val="000000"/>
          <w:sz w:val="22"/>
          <w:szCs w:val="22"/>
        </w:rPr>
        <w:t xml:space="preserve"> </w:t>
      </w:r>
      <w:r w:rsidR="00126846" w:rsidRPr="00EE4C8A">
        <w:rPr>
          <w:rFonts w:ascii="Times New Roman" w:hAnsi="Times New Roman"/>
          <w:color w:val="000000"/>
          <w:sz w:val="22"/>
          <w:szCs w:val="22"/>
        </w:rPr>
        <w:t>of Costa Rica, was considered at the third virtual meeting of the General Committee.</w:t>
      </w:r>
      <w:bookmarkEnd w:id="0"/>
    </w:p>
    <w:p w14:paraId="1D5AB016" w14:textId="77777777" w:rsidR="00DB200C" w:rsidRDefault="00DB200C" w:rsidP="00411105">
      <w:pPr>
        <w:pStyle w:val="CM14"/>
        <w:widowControl/>
        <w:jc w:val="both"/>
        <w:rPr>
          <w:rFonts w:ascii="Times New Roman" w:hAnsi="Times New Roman"/>
          <w:color w:val="000000"/>
          <w:sz w:val="22"/>
          <w:szCs w:val="22"/>
        </w:rPr>
      </w:pPr>
    </w:p>
    <w:p w14:paraId="3A982D5E" w14:textId="37539A7E"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In the General Committee, the delegation of Haiti read the original draft and expressed thanks for the support received thus far. </w:t>
      </w:r>
    </w:p>
    <w:p w14:paraId="246A6C8A" w14:textId="77777777" w:rsidR="00DB200C" w:rsidRDefault="00DB200C" w:rsidP="00411105">
      <w:pPr>
        <w:pStyle w:val="CM14"/>
        <w:widowControl/>
        <w:jc w:val="both"/>
        <w:rPr>
          <w:rFonts w:ascii="Times New Roman" w:hAnsi="Times New Roman"/>
          <w:color w:val="000000"/>
          <w:sz w:val="22"/>
          <w:szCs w:val="22"/>
        </w:rPr>
      </w:pPr>
    </w:p>
    <w:p w14:paraId="7B114A55" w14:textId="3B220D71"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declaration expresses concern at the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the worsening political, economic, social, security and humanitarian crisis</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in the country and alludes to the grave impact that could have on the stability of the region. The Government also commits to ensuring the well-being of the Haitian people and urges the OAS to resolve the humanitarian crisis. It calls on the international community to support efforts to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to restore security, combat impunity, and defend human rights in Haiti.</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w:t>
      </w:r>
      <w:bookmarkStart w:id="1" w:name="_Hlk87610856"/>
    </w:p>
    <w:p w14:paraId="2811FA0D" w14:textId="77777777" w:rsidR="00DB200C" w:rsidRDefault="00DB200C" w:rsidP="00411105">
      <w:pPr>
        <w:pStyle w:val="CM14"/>
        <w:widowControl/>
        <w:jc w:val="both"/>
        <w:rPr>
          <w:rFonts w:ascii="Times New Roman" w:hAnsi="Times New Roman"/>
          <w:color w:val="000000"/>
          <w:sz w:val="22"/>
          <w:szCs w:val="22"/>
        </w:rPr>
      </w:pPr>
    </w:p>
    <w:p w14:paraId="615DA141" w14:textId="21D29E5C"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Several delegations expressed their support for Haiti</w:t>
      </w:r>
      <w:r w:rsidR="007551F0" w:rsidRPr="00EE4C8A">
        <w:rPr>
          <w:rFonts w:ascii="Times New Roman" w:hAnsi="Times New Roman"/>
          <w:color w:val="000000"/>
          <w:sz w:val="22"/>
          <w:szCs w:val="22"/>
        </w:rPr>
        <w:t>’</w:t>
      </w:r>
      <w:r w:rsidRPr="00EE4C8A">
        <w:rPr>
          <w:rFonts w:ascii="Times New Roman" w:hAnsi="Times New Roman"/>
          <w:color w:val="000000"/>
          <w:sz w:val="22"/>
          <w:szCs w:val="22"/>
        </w:rPr>
        <w:t xml:space="preserve">s declaration and joined as co-sponsors: Argentina, Mexico, Venezuela, Ecuador, Guatemala, Chile, Dominican Republic (although it would have preferred a more detailed text describing the </w:t>
      </w:r>
      <w:proofErr w:type="gramStart"/>
      <w:r w:rsidRPr="00EE4C8A">
        <w:rPr>
          <w:rFonts w:ascii="Times New Roman" w:hAnsi="Times New Roman"/>
          <w:color w:val="000000"/>
          <w:sz w:val="22"/>
          <w:szCs w:val="22"/>
        </w:rPr>
        <w:t>seriou</w:t>
      </w:r>
      <w:r w:rsidRPr="00EE4C8A">
        <w:rPr>
          <w:rFonts w:ascii="Times New Roman" w:hAnsi="Times New Roman"/>
          <w:sz w:val="22"/>
          <w:szCs w:val="22"/>
        </w:rPr>
        <w:t>s crisis</w:t>
      </w:r>
      <w:proofErr w:type="gramEnd"/>
      <w:r w:rsidRPr="00EE4C8A">
        <w:rPr>
          <w:rFonts w:ascii="Times New Roman" w:hAnsi="Times New Roman"/>
          <w:sz w:val="22"/>
          <w:szCs w:val="22"/>
        </w:rPr>
        <w:t xml:space="preserve"> in Haiti), Costa Rica, Colombia, Brazil, Canada and the United States.</w:t>
      </w:r>
    </w:p>
    <w:bookmarkEnd w:id="1"/>
    <w:p w14:paraId="62FB51AC" w14:textId="77777777" w:rsidR="00DB200C" w:rsidRDefault="00DB200C" w:rsidP="00411105">
      <w:pPr>
        <w:jc w:val="both"/>
        <w:rPr>
          <w:color w:val="000000"/>
          <w:sz w:val="22"/>
          <w:szCs w:val="22"/>
        </w:rPr>
      </w:pPr>
    </w:p>
    <w:p w14:paraId="6000168C" w14:textId="54B29B44" w:rsidR="00126846" w:rsidRPr="00EE4C8A" w:rsidRDefault="00126846" w:rsidP="00411105">
      <w:pPr>
        <w:ind w:firstLine="720"/>
        <w:jc w:val="both"/>
        <w:rPr>
          <w:bCs/>
          <w:color w:val="000000"/>
          <w:sz w:val="22"/>
          <w:szCs w:val="22"/>
        </w:rPr>
      </w:pPr>
      <w:r w:rsidRPr="00EE4C8A">
        <w:rPr>
          <w:color w:val="000000"/>
          <w:sz w:val="22"/>
          <w:szCs w:val="22"/>
        </w:rPr>
        <w:t xml:space="preserve">The United States delegation also expressed its support and presented an amendment to the third preambular paragraph referring to representative democracy based on a provision of the OAS Charter relating to the </w:t>
      </w:r>
      <w:r w:rsidR="00261185" w:rsidRPr="00EE4C8A">
        <w:rPr>
          <w:color w:val="000000"/>
          <w:sz w:val="22"/>
          <w:szCs w:val="22"/>
        </w:rPr>
        <w:t>“</w:t>
      </w:r>
      <w:r w:rsidRPr="00EE4C8A">
        <w:rPr>
          <w:color w:val="000000"/>
          <w:sz w:val="22"/>
          <w:szCs w:val="22"/>
        </w:rPr>
        <w:t>indispensable condition</w:t>
      </w:r>
      <w:r w:rsidR="00261185" w:rsidRPr="00EE4C8A">
        <w:rPr>
          <w:color w:val="000000"/>
          <w:sz w:val="22"/>
          <w:szCs w:val="22"/>
        </w:rPr>
        <w:t>”</w:t>
      </w:r>
      <w:r w:rsidRPr="00EE4C8A">
        <w:rPr>
          <w:color w:val="000000"/>
          <w:sz w:val="22"/>
          <w:szCs w:val="22"/>
        </w:rPr>
        <w:t xml:space="preserve"> for stability, instead of the expression </w:t>
      </w:r>
      <w:r w:rsidR="00261185" w:rsidRPr="00EE4C8A">
        <w:rPr>
          <w:color w:val="000000"/>
          <w:sz w:val="22"/>
          <w:szCs w:val="22"/>
        </w:rPr>
        <w:t>“</w:t>
      </w:r>
      <w:r w:rsidRPr="00EE4C8A">
        <w:rPr>
          <w:color w:val="000000"/>
          <w:sz w:val="22"/>
          <w:szCs w:val="22"/>
        </w:rPr>
        <w:t>essential.</w:t>
      </w:r>
      <w:r w:rsidR="00261185" w:rsidRPr="00EE4C8A">
        <w:rPr>
          <w:color w:val="000000"/>
          <w:sz w:val="22"/>
          <w:szCs w:val="22"/>
        </w:rPr>
        <w:t>”</w:t>
      </w:r>
      <w:r w:rsidRPr="00EE4C8A">
        <w:rPr>
          <w:color w:val="000000"/>
          <w:sz w:val="22"/>
          <w:szCs w:val="22"/>
        </w:rPr>
        <w:t xml:space="preserve"> </w:t>
      </w:r>
    </w:p>
    <w:p w14:paraId="7E6DF430" w14:textId="77777777" w:rsidR="00126846" w:rsidRPr="00EE4C8A" w:rsidRDefault="00126846" w:rsidP="00411105">
      <w:pPr>
        <w:jc w:val="both"/>
        <w:rPr>
          <w:bCs/>
          <w:color w:val="000000"/>
          <w:sz w:val="22"/>
          <w:szCs w:val="22"/>
        </w:rPr>
      </w:pPr>
    </w:p>
    <w:p w14:paraId="5B3DD4E4" w14:textId="5471E336" w:rsidR="00126846" w:rsidRPr="00EE4C8A" w:rsidRDefault="00126846" w:rsidP="00411105">
      <w:pPr>
        <w:ind w:firstLine="720"/>
        <w:jc w:val="both"/>
        <w:rPr>
          <w:bCs/>
          <w:color w:val="000000"/>
          <w:sz w:val="22"/>
          <w:szCs w:val="22"/>
        </w:rPr>
      </w:pPr>
      <w:r w:rsidRPr="00EE4C8A">
        <w:rPr>
          <w:color w:val="000000"/>
          <w:sz w:val="22"/>
          <w:szCs w:val="22"/>
        </w:rPr>
        <w:t xml:space="preserve">The draft </w:t>
      </w:r>
      <w:r w:rsidR="002C6F17">
        <w:rPr>
          <w:color w:val="000000"/>
          <w:sz w:val="22"/>
          <w:szCs w:val="22"/>
        </w:rPr>
        <w:t>d</w:t>
      </w:r>
      <w:r w:rsidRPr="00EE4C8A">
        <w:rPr>
          <w:color w:val="000000"/>
          <w:sz w:val="22"/>
          <w:szCs w:val="22"/>
        </w:rPr>
        <w:t>eclaration was agreed upon at its first reading at the third virtual meeting of the General Committee, with a view to its consideration by the plenary of the General Assembly.</w:t>
      </w:r>
    </w:p>
    <w:p w14:paraId="6E1D079E" w14:textId="77777777" w:rsidR="00126846" w:rsidRPr="00EE4C8A" w:rsidRDefault="00126846" w:rsidP="00411105">
      <w:pPr>
        <w:pStyle w:val="Default"/>
        <w:widowControl/>
        <w:jc w:val="both"/>
        <w:rPr>
          <w:rFonts w:ascii="Times New Roman" w:hAnsi="Times New Roman" w:cs="Times New Roman"/>
          <w:sz w:val="22"/>
          <w:szCs w:val="22"/>
        </w:rPr>
      </w:pPr>
    </w:p>
    <w:p w14:paraId="6ABA1B9A" w14:textId="2583623F" w:rsidR="00126846" w:rsidRPr="00EE4C8A" w:rsidRDefault="00126846" w:rsidP="00411105">
      <w:pPr>
        <w:pStyle w:val="CM14"/>
        <w:widowControl/>
        <w:ind w:left="1440" w:hanging="720"/>
        <w:jc w:val="both"/>
        <w:rPr>
          <w:rFonts w:ascii="Times New Roman" w:hAnsi="Times New Roman"/>
          <w:color w:val="000000"/>
          <w:sz w:val="22"/>
          <w:szCs w:val="22"/>
        </w:rPr>
      </w:pPr>
      <w:r w:rsidRPr="00EE4C8A">
        <w:rPr>
          <w:rFonts w:ascii="Times New Roman" w:hAnsi="Times New Roman"/>
          <w:b/>
          <w:bCs/>
          <w:sz w:val="22"/>
          <w:szCs w:val="22"/>
        </w:rPr>
        <w:t xml:space="preserve">2. </w:t>
      </w:r>
      <w:r w:rsidR="00DB200C">
        <w:rPr>
          <w:rFonts w:ascii="Times New Roman" w:hAnsi="Times New Roman"/>
          <w:b/>
          <w:bCs/>
          <w:sz w:val="22"/>
          <w:szCs w:val="22"/>
        </w:rPr>
        <w:tab/>
      </w:r>
      <w:r w:rsidRPr="00EE4C8A">
        <w:rPr>
          <w:rFonts w:ascii="Times New Roman" w:hAnsi="Times New Roman"/>
          <w:b/>
          <w:bCs/>
          <w:sz w:val="22"/>
          <w:szCs w:val="22"/>
        </w:rPr>
        <w:t xml:space="preserve">Draft resolution </w:t>
      </w:r>
      <w:r w:rsidR="00261185" w:rsidRPr="00EE4C8A">
        <w:rPr>
          <w:rFonts w:ascii="Times New Roman" w:hAnsi="Times New Roman"/>
          <w:b/>
          <w:bCs/>
          <w:sz w:val="22"/>
          <w:szCs w:val="22"/>
        </w:rPr>
        <w:t>“</w:t>
      </w:r>
      <w:r w:rsidRPr="00EE4C8A">
        <w:rPr>
          <w:rFonts w:ascii="Times New Roman" w:hAnsi="Times New Roman"/>
          <w:b/>
          <w:bCs/>
          <w:sz w:val="22"/>
          <w:szCs w:val="22"/>
        </w:rPr>
        <w:t xml:space="preserve">Promotion and </w:t>
      </w:r>
      <w:r w:rsidR="007F4C9F" w:rsidRPr="00EE4C8A">
        <w:rPr>
          <w:rFonts w:ascii="Times New Roman" w:hAnsi="Times New Roman"/>
          <w:b/>
          <w:bCs/>
          <w:sz w:val="22"/>
          <w:szCs w:val="22"/>
        </w:rPr>
        <w:t xml:space="preserve">Protection </w:t>
      </w:r>
      <w:r w:rsidRPr="00EE4C8A">
        <w:rPr>
          <w:rFonts w:ascii="Times New Roman" w:hAnsi="Times New Roman"/>
          <w:b/>
          <w:bCs/>
          <w:sz w:val="22"/>
          <w:szCs w:val="22"/>
        </w:rPr>
        <w:t xml:space="preserve">of </w:t>
      </w:r>
      <w:r w:rsidR="007F4C9F" w:rsidRPr="00EE4C8A">
        <w:rPr>
          <w:rFonts w:ascii="Times New Roman" w:hAnsi="Times New Roman"/>
          <w:b/>
          <w:bCs/>
          <w:sz w:val="22"/>
          <w:szCs w:val="22"/>
        </w:rPr>
        <w:t>Human Rights</w:t>
      </w:r>
      <w:r w:rsidR="00261185" w:rsidRPr="00EE4C8A">
        <w:rPr>
          <w:rFonts w:ascii="Times New Roman" w:hAnsi="Times New Roman"/>
          <w:b/>
          <w:bCs/>
          <w:sz w:val="22"/>
          <w:szCs w:val="22"/>
        </w:rPr>
        <w:t>”</w:t>
      </w:r>
      <w:r w:rsidRPr="00EE4C8A">
        <w:rPr>
          <w:rFonts w:ascii="Times New Roman" w:hAnsi="Times New Roman"/>
          <w:b/>
          <w:bCs/>
          <w:sz w:val="22"/>
          <w:szCs w:val="22"/>
        </w:rPr>
        <w:t xml:space="preserve"> (document </w:t>
      </w:r>
      <w:r w:rsidRPr="00EE4C8A">
        <w:rPr>
          <w:rFonts w:ascii="Times New Roman" w:hAnsi="Times New Roman"/>
          <w:b/>
          <w:bCs/>
          <w:color w:val="0000FF"/>
          <w:sz w:val="22"/>
          <w:szCs w:val="22"/>
        </w:rPr>
        <w:t>AG/doc.5728/21</w:t>
      </w:r>
      <w:r w:rsidRPr="00EE4C8A">
        <w:rPr>
          <w:rFonts w:ascii="Times New Roman" w:hAnsi="Times New Roman"/>
          <w:b/>
          <w:bCs/>
          <w:color w:val="000000"/>
          <w:sz w:val="22"/>
          <w:szCs w:val="22"/>
        </w:rPr>
        <w:t xml:space="preserve">) </w:t>
      </w:r>
    </w:p>
    <w:p w14:paraId="5CD3E69A" w14:textId="77777777" w:rsidR="00DB200C" w:rsidRDefault="00DB200C" w:rsidP="00411105">
      <w:pPr>
        <w:pStyle w:val="CM14"/>
        <w:widowControl/>
        <w:jc w:val="both"/>
        <w:rPr>
          <w:rFonts w:ascii="Times New Roman" w:hAnsi="Times New Roman"/>
          <w:color w:val="000000"/>
          <w:sz w:val="22"/>
          <w:szCs w:val="22"/>
        </w:rPr>
      </w:pPr>
    </w:p>
    <w:p w14:paraId="00C1CFAC" w14:textId="0B587D84"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Committee considered this draft resolution at its first and second virtual meetings. The draft resolution, submitted by the Committee on Juridical and Political Affairs, was referred to the General Committee by the Permanent Council because it contained sections and paragraphs that were </w:t>
      </w:r>
      <w:r w:rsidRPr="00EE4C8A">
        <w:rPr>
          <w:rFonts w:ascii="Times New Roman" w:hAnsi="Times New Roman"/>
          <w:i/>
          <w:iCs/>
          <w:color w:val="000000"/>
          <w:sz w:val="22"/>
          <w:szCs w:val="22"/>
        </w:rPr>
        <w:t>ad referendum</w:t>
      </w:r>
      <w:r w:rsidRPr="00EE4C8A">
        <w:rPr>
          <w:rFonts w:ascii="Times New Roman" w:hAnsi="Times New Roman"/>
          <w:color w:val="000000"/>
          <w:sz w:val="22"/>
          <w:szCs w:val="22"/>
        </w:rPr>
        <w:t xml:space="preserve">, under consultation, and pending. Accordingly, the relevant parts were analyzed in turn. </w:t>
      </w:r>
    </w:p>
    <w:p w14:paraId="39E41C12" w14:textId="77777777" w:rsidR="00DB200C" w:rsidRDefault="00DB200C" w:rsidP="00411105">
      <w:pPr>
        <w:pStyle w:val="CM14"/>
        <w:widowControl/>
        <w:jc w:val="both"/>
        <w:rPr>
          <w:rFonts w:ascii="Times New Roman" w:hAnsi="Times New Roman"/>
          <w:color w:val="000000"/>
          <w:sz w:val="22"/>
          <w:szCs w:val="22"/>
        </w:rPr>
      </w:pPr>
      <w:bookmarkStart w:id="2" w:name="_Hlk87535701"/>
    </w:p>
    <w:p w14:paraId="26489C1A" w14:textId="48427DE2"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In Section iii, entitled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Rights of children and adolescents,</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the debate on the approach to the adoption of subsequent measures involving a possible inter-American instrument was resolved by means of a proposal from the delegation of Ecuador requesting a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regional analysis geared towards further action</w:t>
      </w:r>
      <w:r w:rsidR="00261185" w:rsidRPr="00EE4C8A">
        <w:rPr>
          <w:rFonts w:ascii="Times New Roman" w:hAnsi="Times New Roman"/>
          <w:color w:val="000000"/>
          <w:sz w:val="22"/>
          <w:szCs w:val="22"/>
        </w:rPr>
        <w:t>”</w:t>
      </w:r>
      <w:bookmarkEnd w:id="2"/>
      <w:r w:rsidRPr="00EE4C8A">
        <w:rPr>
          <w:rFonts w:ascii="Times New Roman" w:hAnsi="Times New Roman"/>
          <w:color w:val="000000"/>
          <w:sz w:val="22"/>
          <w:szCs w:val="22"/>
        </w:rPr>
        <w:t xml:space="preserve">; thus, the relevant part of the operative section on further action was resolved by means of a mandate calling for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a hemispheric study on prevention, eradication, and punishment of abuse and all forms of violence against children and adolescents.</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In addition, the consideration of a possible inter-American instrument in this area should be based on national evaluation by States within existing resources. </w:t>
      </w:r>
      <w:bookmarkStart w:id="3" w:name="_Hlk87535640"/>
    </w:p>
    <w:p w14:paraId="4CC42AEB" w14:textId="77777777" w:rsidR="00DB200C" w:rsidRDefault="00DB200C" w:rsidP="00411105">
      <w:pPr>
        <w:pStyle w:val="CM14"/>
        <w:widowControl/>
        <w:jc w:val="both"/>
        <w:rPr>
          <w:rFonts w:ascii="Times New Roman" w:hAnsi="Times New Roman"/>
          <w:color w:val="000000"/>
          <w:sz w:val="22"/>
          <w:szCs w:val="22"/>
        </w:rPr>
      </w:pPr>
    </w:p>
    <w:p w14:paraId="23DB2812" w14:textId="6F207F65" w:rsidR="007F4C9F" w:rsidRPr="00EE4C8A" w:rsidRDefault="0076370D"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In </w:t>
      </w:r>
      <w:r w:rsidR="00126846" w:rsidRPr="00EE4C8A">
        <w:rPr>
          <w:rFonts w:ascii="Times New Roman" w:hAnsi="Times New Roman"/>
          <w:color w:val="000000"/>
          <w:sz w:val="22"/>
          <w:szCs w:val="22"/>
        </w:rPr>
        <w:t xml:space="preserve">Section xi, entitled </w:t>
      </w:r>
      <w:r w:rsidR="00261185" w:rsidRPr="00EE4C8A">
        <w:rPr>
          <w:rFonts w:ascii="Times New Roman" w:hAnsi="Times New Roman"/>
          <w:color w:val="000000"/>
          <w:sz w:val="22"/>
          <w:szCs w:val="22"/>
        </w:rPr>
        <w:t>“</w:t>
      </w:r>
      <w:r w:rsidR="00126846" w:rsidRPr="00EE4C8A">
        <w:rPr>
          <w:rFonts w:ascii="Times New Roman" w:hAnsi="Times New Roman"/>
          <w:color w:val="000000"/>
          <w:sz w:val="22"/>
          <w:szCs w:val="22"/>
        </w:rPr>
        <w:t>Protection of asylum seekers and refugees in the Americas,</w:t>
      </w:r>
      <w:r w:rsidR="00261185" w:rsidRPr="00EE4C8A">
        <w:rPr>
          <w:rFonts w:ascii="Times New Roman" w:hAnsi="Times New Roman"/>
          <w:color w:val="000000"/>
          <w:sz w:val="22"/>
          <w:szCs w:val="22"/>
        </w:rPr>
        <w:t>”</w:t>
      </w:r>
      <w:r w:rsidR="00126846" w:rsidRPr="00EE4C8A">
        <w:rPr>
          <w:rFonts w:ascii="Times New Roman" w:hAnsi="Times New Roman"/>
          <w:color w:val="000000"/>
          <w:sz w:val="22"/>
          <w:szCs w:val="22"/>
        </w:rPr>
        <w:t xml:space="preserve"> the proposal of the delegation of Haiti on treatment with dignity was included, as was a modification regarding the persons to whom this paragraph would be addressed, in accordance with a request from Guatemala, which proposed that it be addressed toward </w:t>
      </w:r>
      <w:r w:rsidR="00261185" w:rsidRPr="00EE4C8A">
        <w:rPr>
          <w:rFonts w:ascii="Times New Roman" w:hAnsi="Times New Roman"/>
          <w:color w:val="000000"/>
          <w:sz w:val="22"/>
          <w:szCs w:val="22"/>
        </w:rPr>
        <w:t>“</w:t>
      </w:r>
      <w:r w:rsidR="00126846" w:rsidRPr="00EE4C8A">
        <w:rPr>
          <w:rFonts w:ascii="Times New Roman" w:hAnsi="Times New Roman"/>
          <w:color w:val="000000"/>
          <w:sz w:val="22"/>
          <w:szCs w:val="22"/>
        </w:rPr>
        <w:t>refugees, asylum seekers, migrants, and stateless persons.</w:t>
      </w:r>
      <w:r w:rsidR="00261185" w:rsidRPr="00EE4C8A">
        <w:rPr>
          <w:rFonts w:ascii="Times New Roman" w:hAnsi="Times New Roman"/>
          <w:color w:val="000000"/>
          <w:sz w:val="22"/>
          <w:szCs w:val="22"/>
        </w:rPr>
        <w:t>”</w:t>
      </w:r>
      <w:r w:rsidR="00126846" w:rsidRPr="00EE4C8A">
        <w:rPr>
          <w:rFonts w:ascii="Times New Roman" w:hAnsi="Times New Roman"/>
          <w:color w:val="000000"/>
          <w:sz w:val="22"/>
          <w:szCs w:val="22"/>
        </w:rPr>
        <w:t xml:space="preserve"> It should be noted that a proposal originally put forward by the Colombian delegation to include in the opening part </w:t>
      </w:r>
      <w:r w:rsidR="00126846" w:rsidRPr="00EE4C8A">
        <w:rPr>
          <w:rFonts w:ascii="Times New Roman" w:hAnsi="Times New Roman"/>
          <w:color w:val="000000"/>
          <w:sz w:val="22"/>
          <w:szCs w:val="22"/>
        </w:rPr>
        <w:lastRenderedPageBreak/>
        <w:t xml:space="preserve">of operative paragraph 5 the language </w:t>
      </w:r>
      <w:r w:rsidR="00261185" w:rsidRPr="00EE4C8A">
        <w:rPr>
          <w:rFonts w:ascii="Times New Roman" w:hAnsi="Times New Roman"/>
          <w:color w:val="000000"/>
          <w:sz w:val="22"/>
          <w:szCs w:val="22"/>
        </w:rPr>
        <w:t>“</w:t>
      </w:r>
      <w:r w:rsidR="00126846" w:rsidRPr="00EE4C8A">
        <w:rPr>
          <w:rFonts w:ascii="Times New Roman" w:hAnsi="Times New Roman"/>
          <w:color w:val="000000"/>
          <w:sz w:val="22"/>
          <w:szCs w:val="22"/>
        </w:rPr>
        <w:t>to reiterate the importance that member states</w:t>
      </w:r>
      <w:r w:rsidR="00261185" w:rsidRPr="00EE4C8A">
        <w:rPr>
          <w:rFonts w:ascii="Times New Roman" w:hAnsi="Times New Roman"/>
          <w:color w:val="000000"/>
          <w:sz w:val="22"/>
          <w:szCs w:val="22"/>
        </w:rPr>
        <w:t>”</w:t>
      </w:r>
      <w:r w:rsidR="00126846" w:rsidRPr="00EE4C8A">
        <w:rPr>
          <w:rFonts w:ascii="Times New Roman" w:hAnsi="Times New Roman"/>
          <w:color w:val="000000"/>
          <w:sz w:val="22"/>
          <w:szCs w:val="22"/>
        </w:rPr>
        <w:t xml:space="preserve"> was rejected, and the phrase </w:t>
      </w:r>
      <w:bookmarkEnd w:id="3"/>
      <w:r w:rsidR="00261185" w:rsidRPr="00EE4C8A">
        <w:rPr>
          <w:rFonts w:ascii="Times New Roman" w:hAnsi="Times New Roman"/>
          <w:color w:val="000000"/>
          <w:sz w:val="22"/>
          <w:szCs w:val="22"/>
        </w:rPr>
        <w:t>“</w:t>
      </w:r>
      <w:r w:rsidR="00126846" w:rsidRPr="00EE4C8A">
        <w:rPr>
          <w:rFonts w:ascii="Times New Roman" w:hAnsi="Times New Roman"/>
          <w:color w:val="000000"/>
          <w:sz w:val="22"/>
          <w:szCs w:val="22"/>
        </w:rPr>
        <w:t>reiterate to states the need to...</w:t>
      </w:r>
      <w:r w:rsidR="00261185" w:rsidRPr="00EE4C8A">
        <w:rPr>
          <w:rFonts w:ascii="Times New Roman" w:hAnsi="Times New Roman"/>
          <w:color w:val="000000"/>
          <w:sz w:val="22"/>
          <w:szCs w:val="22"/>
        </w:rPr>
        <w:t>”</w:t>
      </w:r>
      <w:r w:rsidR="00126846" w:rsidRPr="00EE4C8A">
        <w:rPr>
          <w:rFonts w:ascii="Times New Roman" w:hAnsi="Times New Roman"/>
          <w:color w:val="000000"/>
          <w:sz w:val="22"/>
          <w:szCs w:val="22"/>
        </w:rPr>
        <w:t xml:space="preserve"> was used instead. </w:t>
      </w:r>
      <w:bookmarkStart w:id="4" w:name="_Hlk87535623"/>
    </w:p>
    <w:p w14:paraId="22F8F6EA" w14:textId="77777777" w:rsidR="00511CED" w:rsidRDefault="00511CED" w:rsidP="00411105">
      <w:pPr>
        <w:pStyle w:val="CM14"/>
        <w:widowControl/>
        <w:jc w:val="both"/>
        <w:rPr>
          <w:rFonts w:ascii="Times New Roman" w:hAnsi="Times New Roman"/>
          <w:color w:val="000000"/>
          <w:sz w:val="22"/>
          <w:szCs w:val="22"/>
        </w:rPr>
      </w:pPr>
    </w:p>
    <w:p w14:paraId="7A3CF21F" w14:textId="6FDD970E"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In </w:t>
      </w:r>
      <w:r w:rsidR="007F4C9F" w:rsidRPr="00EE4C8A">
        <w:rPr>
          <w:rFonts w:ascii="Times New Roman" w:hAnsi="Times New Roman"/>
          <w:color w:val="000000"/>
          <w:sz w:val="22"/>
          <w:szCs w:val="22"/>
        </w:rPr>
        <w:t>S</w:t>
      </w:r>
      <w:r w:rsidRPr="00EE4C8A">
        <w:rPr>
          <w:rFonts w:ascii="Times New Roman" w:hAnsi="Times New Roman"/>
          <w:color w:val="000000"/>
          <w:sz w:val="22"/>
          <w:szCs w:val="22"/>
        </w:rPr>
        <w:t>ection xii</w:t>
      </w:r>
      <w:r w:rsidR="007F4C9F" w:rsidRPr="00EE4C8A">
        <w:rPr>
          <w:rFonts w:ascii="Times New Roman" w:hAnsi="Times New Roman"/>
          <w:color w:val="000000"/>
          <w:sz w:val="22"/>
          <w:szCs w:val="22"/>
        </w:rPr>
        <w:t>,</w:t>
      </w:r>
      <w:r w:rsidRPr="00EE4C8A">
        <w:rPr>
          <w:rFonts w:ascii="Times New Roman" w:hAnsi="Times New Roman"/>
          <w:color w:val="000000"/>
          <w:sz w:val="22"/>
          <w:szCs w:val="22"/>
        </w:rPr>
        <w:t xml:space="preserve"> entitled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Strengthening of the Inter-American Commission of Women (CIM) for the promotion of gender equity and equality and the rights of women,</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the delegation of Trinidad and Tobago </w:t>
      </w:r>
      <w:bookmarkEnd w:id="4"/>
      <w:r w:rsidRPr="00EE4C8A">
        <w:rPr>
          <w:rFonts w:ascii="Times New Roman" w:hAnsi="Times New Roman"/>
          <w:color w:val="000000"/>
          <w:sz w:val="22"/>
          <w:szCs w:val="22"/>
        </w:rPr>
        <w:t xml:space="preserve">lifted its </w:t>
      </w:r>
      <w:r w:rsidRPr="00EE4C8A">
        <w:rPr>
          <w:rFonts w:ascii="Times New Roman" w:hAnsi="Times New Roman"/>
          <w:i/>
          <w:iCs/>
          <w:color w:val="000000"/>
          <w:sz w:val="22"/>
          <w:szCs w:val="22"/>
        </w:rPr>
        <w:t xml:space="preserve">ad referendum </w:t>
      </w:r>
      <w:r w:rsidRPr="00EE4C8A">
        <w:rPr>
          <w:rFonts w:ascii="Times New Roman" w:hAnsi="Times New Roman"/>
          <w:color w:val="000000"/>
          <w:sz w:val="22"/>
          <w:szCs w:val="22"/>
        </w:rPr>
        <w:t xml:space="preserve">on operative paragraph 2, which refers to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universal access to sexual and reproductive health care,</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and stated that it would submit a footnote in that regard. </w:t>
      </w:r>
    </w:p>
    <w:p w14:paraId="608336E3" w14:textId="77777777" w:rsidR="00511CED" w:rsidRDefault="00511CED" w:rsidP="00411105">
      <w:pPr>
        <w:pStyle w:val="CM14"/>
        <w:widowControl/>
        <w:jc w:val="both"/>
        <w:rPr>
          <w:rFonts w:ascii="Times New Roman" w:hAnsi="Times New Roman"/>
          <w:color w:val="000000"/>
          <w:sz w:val="22"/>
          <w:szCs w:val="22"/>
        </w:rPr>
      </w:pPr>
    </w:p>
    <w:p w14:paraId="0F218AE6" w14:textId="4425282E"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delegation of Saint Lucia announced its intention to include a footnote alluding to the entire text of the draft resolution. </w:t>
      </w:r>
    </w:p>
    <w:p w14:paraId="64B3976E" w14:textId="77777777" w:rsidR="00511CED" w:rsidRDefault="00511CED" w:rsidP="00411105">
      <w:pPr>
        <w:pStyle w:val="CM15"/>
        <w:widowControl/>
        <w:jc w:val="both"/>
        <w:rPr>
          <w:rFonts w:ascii="Times New Roman" w:hAnsi="Times New Roman"/>
          <w:color w:val="000000"/>
          <w:sz w:val="22"/>
          <w:szCs w:val="22"/>
        </w:rPr>
      </w:pPr>
    </w:p>
    <w:p w14:paraId="14DA41F2" w14:textId="440D3218" w:rsidR="00126846" w:rsidRDefault="00126846" w:rsidP="00411105">
      <w:pPr>
        <w:pStyle w:val="CM15"/>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draft resolution was agreed upon at the second virtual meeting of the General Committee with a view to its consideration by the plenary of the General Assembly. </w:t>
      </w:r>
    </w:p>
    <w:p w14:paraId="49479BBC" w14:textId="77777777" w:rsidR="00511CED" w:rsidRPr="00511CED" w:rsidRDefault="00511CED" w:rsidP="00411105">
      <w:pPr>
        <w:pStyle w:val="Default"/>
        <w:widowControl/>
      </w:pPr>
    </w:p>
    <w:p w14:paraId="142090B9" w14:textId="5CB8313E" w:rsidR="00126846" w:rsidRPr="00EE4C8A" w:rsidRDefault="00126846" w:rsidP="00411105">
      <w:pPr>
        <w:pStyle w:val="CM15"/>
        <w:widowControl/>
        <w:ind w:left="1440" w:hanging="720"/>
        <w:jc w:val="both"/>
        <w:rPr>
          <w:rFonts w:ascii="Times New Roman" w:hAnsi="Times New Roman"/>
          <w:color w:val="000000"/>
          <w:sz w:val="22"/>
          <w:szCs w:val="22"/>
        </w:rPr>
      </w:pPr>
      <w:r w:rsidRPr="00EE4C8A">
        <w:rPr>
          <w:rFonts w:ascii="Times New Roman" w:hAnsi="Times New Roman"/>
          <w:b/>
          <w:bCs/>
          <w:color w:val="000000"/>
          <w:sz w:val="22"/>
          <w:szCs w:val="22"/>
        </w:rPr>
        <w:t>3.</w:t>
      </w:r>
      <w:bookmarkStart w:id="5" w:name="_Hlk87621250"/>
      <w:r w:rsidR="00511CED">
        <w:rPr>
          <w:rFonts w:ascii="Times New Roman" w:hAnsi="Times New Roman"/>
          <w:b/>
          <w:bCs/>
          <w:color w:val="000000"/>
          <w:sz w:val="22"/>
          <w:szCs w:val="22"/>
        </w:rPr>
        <w:tab/>
      </w:r>
      <w:r w:rsidRPr="00EE4C8A">
        <w:rPr>
          <w:rFonts w:ascii="Times New Roman" w:hAnsi="Times New Roman"/>
          <w:b/>
          <w:bCs/>
          <w:color w:val="000000"/>
          <w:sz w:val="22"/>
          <w:szCs w:val="22"/>
        </w:rPr>
        <w:t xml:space="preserve">Draft resolution </w:t>
      </w:r>
      <w:r w:rsidR="00261185" w:rsidRPr="00EE4C8A">
        <w:rPr>
          <w:rFonts w:ascii="Times New Roman" w:hAnsi="Times New Roman"/>
          <w:b/>
          <w:bCs/>
          <w:color w:val="000000"/>
          <w:sz w:val="22"/>
          <w:szCs w:val="22"/>
        </w:rPr>
        <w:t>“</w:t>
      </w:r>
      <w:r w:rsidRPr="00EE4C8A">
        <w:rPr>
          <w:rFonts w:ascii="Times New Roman" w:hAnsi="Times New Roman"/>
          <w:b/>
          <w:bCs/>
          <w:color w:val="000000"/>
          <w:sz w:val="22"/>
          <w:szCs w:val="22"/>
        </w:rPr>
        <w:t>Developments in the COVID-19 Pandemic and its Impact on the Hemisphere</w:t>
      </w:r>
      <w:r w:rsidR="00261185" w:rsidRPr="00EE4C8A">
        <w:rPr>
          <w:rFonts w:ascii="Times New Roman" w:hAnsi="Times New Roman"/>
          <w:b/>
          <w:bCs/>
          <w:color w:val="000000"/>
          <w:sz w:val="22"/>
          <w:szCs w:val="22"/>
        </w:rPr>
        <w:t>”</w:t>
      </w:r>
      <w:bookmarkEnd w:id="5"/>
      <w:r w:rsidRPr="00EE4C8A">
        <w:rPr>
          <w:rFonts w:ascii="Times New Roman" w:hAnsi="Times New Roman"/>
          <w:b/>
          <w:bCs/>
          <w:color w:val="000000"/>
          <w:sz w:val="22"/>
          <w:szCs w:val="22"/>
        </w:rPr>
        <w:t xml:space="preserve"> </w:t>
      </w:r>
      <w:r w:rsidRPr="00EE4C8A">
        <w:rPr>
          <w:rFonts w:ascii="Times New Roman" w:hAnsi="Times New Roman"/>
          <w:color w:val="000000"/>
          <w:sz w:val="22"/>
          <w:szCs w:val="22"/>
        </w:rPr>
        <w:t xml:space="preserve">(document </w:t>
      </w:r>
      <w:r w:rsidRPr="00EE4C8A">
        <w:rPr>
          <w:rFonts w:ascii="Times New Roman" w:hAnsi="Times New Roman"/>
          <w:color w:val="0000FF"/>
          <w:sz w:val="22"/>
          <w:szCs w:val="22"/>
        </w:rPr>
        <w:t>AG/doc.5745/21</w:t>
      </w:r>
      <w:r w:rsidRPr="00EE4C8A">
        <w:rPr>
          <w:rFonts w:ascii="Times New Roman" w:hAnsi="Times New Roman"/>
          <w:color w:val="000000"/>
          <w:sz w:val="22"/>
          <w:szCs w:val="22"/>
        </w:rPr>
        <w:t xml:space="preserve">; and proposed amendment, </w:t>
      </w:r>
      <w:r w:rsidRPr="00EE4C8A">
        <w:rPr>
          <w:rFonts w:ascii="Times New Roman" w:hAnsi="Times New Roman"/>
          <w:b/>
          <w:bCs/>
          <w:color w:val="000000"/>
          <w:sz w:val="22"/>
          <w:szCs w:val="22"/>
        </w:rPr>
        <w:t xml:space="preserve">document </w:t>
      </w:r>
      <w:r w:rsidRPr="00EE4C8A">
        <w:rPr>
          <w:rFonts w:ascii="Times New Roman" w:hAnsi="Times New Roman"/>
          <w:color w:val="0000FF"/>
          <w:sz w:val="22"/>
          <w:szCs w:val="22"/>
        </w:rPr>
        <w:t>AG/doc.5750/21</w:t>
      </w:r>
      <w:r w:rsidRPr="00EE4C8A">
        <w:rPr>
          <w:rFonts w:ascii="Times New Roman" w:hAnsi="Times New Roman"/>
          <w:color w:val="000000"/>
          <w:sz w:val="22"/>
          <w:szCs w:val="22"/>
        </w:rPr>
        <w:t xml:space="preserve">) </w:t>
      </w:r>
    </w:p>
    <w:p w14:paraId="1A4E7F5B" w14:textId="77777777" w:rsidR="00511CED" w:rsidRDefault="00511CED" w:rsidP="00411105">
      <w:pPr>
        <w:pStyle w:val="CM14"/>
        <w:widowControl/>
        <w:jc w:val="both"/>
        <w:rPr>
          <w:rFonts w:ascii="Times New Roman" w:hAnsi="Times New Roman"/>
          <w:color w:val="000000"/>
          <w:sz w:val="22"/>
          <w:szCs w:val="22"/>
        </w:rPr>
      </w:pPr>
      <w:bookmarkStart w:id="6" w:name="_Hlk87621190"/>
    </w:p>
    <w:p w14:paraId="405CB856" w14:textId="5B2E4D0B"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This draft resolution, jointly presented to the plenary of the General Assembly on Thursday, November 11, by the </w:t>
      </w:r>
      <w:bookmarkStart w:id="7" w:name="_Hlk87528808"/>
      <w:r w:rsidRPr="00EE4C8A">
        <w:rPr>
          <w:rFonts w:ascii="Times New Roman" w:hAnsi="Times New Roman"/>
          <w:color w:val="000000"/>
          <w:sz w:val="22"/>
          <w:szCs w:val="22"/>
        </w:rPr>
        <w:t xml:space="preserve">delegations of Peru, Chile, and Costa Rica, </w:t>
      </w:r>
      <w:bookmarkEnd w:id="7"/>
      <w:r w:rsidRPr="00EE4C8A">
        <w:rPr>
          <w:rFonts w:ascii="Times New Roman" w:hAnsi="Times New Roman"/>
          <w:color w:val="000000"/>
          <w:sz w:val="22"/>
          <w:szCs w:val="22"/>
        </w:rPr>
        <w:t xml:space="preserve">with the co-sponsorship of the delegations of Argentina, Bolivia, Canada, Colombia, Ecuador, Panama, the United States, and Uruguay, was considered at the first, second, and third virtual meetings of the General Committee. The </w:t>
      </w:r>
      <w:bookmarkStart w:id="8" w:name="_Hlk87621626"/>
      <w:r w:rsidRPr="00EE4C8A">
        <w:rPr>
          <w:rFonts w:ascii="Times New Roman" w:hAnsi="Times New Roman"/>
          <w:color w:val="000000"/>
          <w:sz w:val="22"/>
          <w:szCs w:val="22"/>
        </w:rPr>
        <w:t>delegations of Mexico and Honduras asked to be included as co-sponsors</w:t>
      </w:r>
      <w:bookmarkEnd w:id="8"/>
      <w:r w:rsidRPr="00EE4C8A">
        <w:rPr>
          <w:rFonts w:ascii="Times New Roman" w:hAnsi="Times New Roman"/>
          <w:color w:val="000000"/>
          <w:sz w:val="22"/>
          <w:szCs w:val="22"/>
        </w:rPr>
        <w:t xml:space="preserve">. </w:t>
      </w:r>
    </w:p>
    <w:bookmarkEnd w:id="6"/>
    <w:p w14:paraId="5A8FEE3B" w14:textId="77777777" w:rsidR="00511CED" w:rsidRDefault="00511CED" w:rsidP="00411105">
      <w:pPr>
        <w:pStyle w:val="CM14"/>
        <w:widowControl/>
        <w:jc w:val="both"/>
        <w:rPr>
          <w:rFonts w:ascii="Times New Roman" w:hAnsi="Times New Roman"/>
          <w:color w:val="000000"/>
          <w:sz w:val="22"/>
          <w:szCs w:val="22"/>
        </w:rPr>
      </w:pPr>
    </w:p>
    <w:p w14:paraId="40189EBF" w14:textId="053B9A02"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delegation of Peru explained the reasons behind the draft resolution, which seeks to provide the Organization with a mandate that will allow countries to best prepare themselves to confront the pandemic and to work as best as possible on coordination mechanisms. The proposing delegation also thanked the delegation of Antigua and Barbuda, acting on behalf of the delegations of Bahamas, Barbados, Belize, Dominica, Grenada, Guyana, Haiti, Saint Lucia, Saint Kitts and Nevis, Saint Vincent and the Grenadines, Trinidad and Tobago, and Suriname, for the amendments presented to the initial draft. </w:t>
      </w:r>
    </w:p>
    <w:p w14:paraId="1AE22F80" w14:textId="77777777" w:rsidR="00511CED" w:rsidRDefault="00511CED" w:rsidP="00411105">
      <w:pPr>
        <w:pStyle w:val="CM2"/>
        <w:widowControl/>
        <w:spacing w:line="240" w:lineRule="auto"/>
        <w:jc w:val="both"/>
        <w:rPr>
          <w:rFonts w:ascii="Times New Roman" w:hAnsi="Times New Roman"/>
          <w:color w:val="000000"/>
          <w:sz w:val="22"/>
          <w:szCs w:val="22"/>
        </w:rPr>
      </w:pPr>
    </w:p>
    <w:p w14:paraId="3CD1ED68" w14:textId="5EB32D6A" w:rsidR="007F4C9F" w:rsidRPr="00EE4C8A" w:rsidRDefault="00126846" w:rsidP="00411105">
      <w:pPr>
        <w:pStyle w:val="CM2"/>
        <w:widowControl/>
        <w:spacing w:line="240" w:lineRule="auto"/>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text calls for solidarity among States in the face of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the unprecedented effects of the COVID-19 pandemic on human beings, society and the economy,</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and promotes various actions such as coordination of technical and cooperation efforts on the exchange of relevant information, cooperation to facilitate the study and research of epidemic diseases, political coordination to build resilient health systems and the promote solidarity in the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development and acquisition of safe, accessible and effective vaccines and other health technologies.</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w:t>
      </w:r>
    </w:p>
    <w:p w14:paraId="3C7730AB" w14:textId="77777777" w:rsidR="007F4C9F" w:rsidRPr="00EE4C8A" w:rsidRDefault="007F4C9F" w:rsidP="00411105">
      <w:pPr>
        <w:pStyle w:val="CM2"/>
        <w:widowControl/>
        <w:spacing w:line="240" w:lineRule="auto"/>
        <w:jc w:val="both"/>
        <w:rPr>
          <w:rFonts w:ascii="Times New Roman" w:hAnsi="Times New Roman"/>
          <w:color w:val="000000"/>
          <w:sz w:val="22"/>
          <w:szCs w:val="22"/>
        </w:rPr>
      </w:pPr>
    </w:p>
    <w:p w14:paraId="04587743" w14:textId="4392DD72" w:rsidR="00126846" w:rsidRPr="00EE4C8A" w:rsidRDefault="00126846" w:rsidP="00411105">
      <w:pPr>
        <w:pStyle w:val="CM2"/>
        <w:widowControl/>
        <w:spacing w:line="240" w:lineRule="auto"/>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In its statement, the delegation of Antigua and Barbuda explained that the amendment did not seek to radically modify the original text. The proposed amendment contained new preambular paragraphs that emphasized the vulnerabilities of the Caribbean States and the unequal distribution of vaccines that had forced those countries to seek charitable donations, while the operative part requested concessionary financing for developing countries to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mitigate economic losses caused by the COVID-19 pandemic.</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w:t>
      </w:r>
    </w:p>
    <w:p w14:paraId="744649A2" w14:textId="77777777" w:rsidR="007F4C9F" w:rsidRPr="00EE4C8A" w:rsidRDefault="007F4C9F" w:rsidP="00411105">
      <w:pPr>
        <w:pStyle w:val="Default"/>
        <w:widowControl/>
        <w:jc w:val="both"/>
        <w:rPr>
          <w:rFonts w:ascii="Times New Roman" w:hAnsi="Times New Roman" w:cs="Times New Roman"/>
          <w:sz w:val="22"/>
          <w:szCs w:val="22"/>
        </w:rPr>
      </w:pPr>
    </w:p>
    <w:p w14:paraId="50E3F72B" w14:textId="77777777" w:rsidR="00126846" w:rsidRPr="00EE4C8A" w:rsidRDefault="00126846" w:rsidP="00411105">
      <w:pPr>
        <w:pStyle w:val="CM14"/>
        <w:widowControl/>
        <w:ind w:firstLine="720"/>
        <w:jc w:val="both"/>
        <w:rPr>
          <w:rFonts w:ascii="Times New Roman" w:hAnsi="Times New Roman"/>
          <w:color w:val="000000"/>
          <w:sz w:val="22"/>
          <w:szCs w:val="22"/>
        </w:rPr>
      </w:pPr>
      <w:bookmarkStart w:id="9" w:name="_Hlk87621701"/>
      <w:r w:rsidRPr="00EE4C8A">
        <w:rPr>
          <w:rFonts w:ascii="Times New Roman" w:hAnsi="Times New Roman"/>
          <w:color w:val="000000"/>
          <w:sz w:val="22"/>
          <w:szCs w:val="22"/>
        </w:rPr>
        <w:t xml:space="preserve">The original proposal and the respective amendments were subjected to a detailed analysis in which each paragraph was </w:t>
      </w:r>
      <w:proofErr w:type="gramStart"/>
      <w:r w:rsidRPr="00EE4C8A">
        <w:rPr>
          <w:rFonts w:ascii="Times New Roman" w:hAnsi="Times New Roman"/>
          <w:color w:val="000000"/>
          <w:sz w:val="22"/>
          <w:szCs w:val="22"/>
        </w:rPr>
        <w:t>reviewed</w:t>
      </w:r>
      <w:proofErr w:type="gramEnd"/>
      <w:r w:rsidRPr="00EE4C8A">
        <w:rPr>
          <w:rFonts w:ascii="Times New Roman" w:hAnsi="Times New Roman"/>
          <w:color w:val="000000"/>
          <w:sz w:val="22"/>
          <w:szCs w:val="22"/>
        </w:rPr>
        <w:t xml:space="preserve"> and constructive contributions incorporated from various delegations interested in agreeing on an inclusive and comprehensive resolution in order </w:t>
      </w:r>
      <w:bookmarkStart w:id="10" w:name="_Hlk87632812"/>
      <w:r w:rsidRPr="00EE4C8A">
        <w:rPr>
          <w:rFonts w:ascii="Times New Roman" w:hAnsi="Times New Roman"/>
          <w:color w:val="000000"/>
          <w:sz w:val="22"/>
          <w:szCs w:val="22"/>
        </w:rPr>
        <w:t>to coordinate acceptable language on the subject</w:t>
      </w:r>
      <w:bookmarkEnd w:id="10"/>
      <w:r w:rsidRPr="00EE4C8A">
        <w:rPr>
          <w:rFonts w:ascii="Times New Roman" w:hAnsi="Times New Roman"/>
          <w:color w:val="000000"/>
          <w:sz w:val="22"/>
          <w:szCs w:val="22"/>
        </w:rPr>
        <w:t xml:space="preserve">. </w:t>
      </w:r>
    </w:p>
    <w:p w14:paraId="5B7F6098" w14:textId="77777777" w:rsidR="00511CED" w:rsidRDefault="00511CED" w:rsidP="00411105">
      <w:pPr>
        <w:pStyle w:val="CM14"/>
        <w:widowControl/>
        <w:jc w:val="both"/>
        <w:rPr>
          <w:rFonts w:ascii="Times New Roman" w:hAnsi="Times New Roman"/>
          <w:color w:val="000000"/>
          <w:sz w:val="22"/>
          <w:szCs w:val="22"/>
        </w:rPr>
      </w:pPr>
    </w:p>
    <w:p w14:paraId="548DFE71" w14:textId="7244FBDE"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lastRenderedPageBreak/>
        <w:t xml:space="preserve">The elements agreed upon in the preamble included modifications of the references to Caribbean States based on already agreed language that referred to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small-island developing states and low-lying coastal countries.</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The reference to the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essential</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nature of medicines and health services was also omitted. Preambular paragraph 8 of the proposed amendment, which referred to the statement of the Secretary General of the United Nations, was deleted as it was already included in other preambular paragraphs; paragraphs 9 and 10 of the original </w:t>
      </w:r>
      <w:proofErr w:type="gramStart"/>
      <w:r w:rsidRPr="00EE4C8A">
        <w:rPr>
          <w:rFonts w:ascii="Times New Roman" w:hAnsi="Times New Roman"/>
          <w:color w:val="000000"/>
          <w:sz w:val="22"/>
          <w:szCs w:val="22"/>
        </w:rPr>
        <w:t>version</w:t>
      </w:r>
      <w:proofErr w:type="gramEnd"/>
      <w:r w:rsidRPr="00EE4C8A">
        <w:rPr>
          <w:rFonts w:ascii="Times New Roman" w:hAnsi="Times New Roman"/>
          <w:color w:val="000000"/>
          <w:sz w:val="22"/>
          <w:szCs w:val="22"/>
        </w:rPr>
        <w:t xml:space="preserve"> were also deleted. </w:t>
      </w:r>
      <w:r w:rsidR="00B96B16" w:rsidRPr="00EE4C8A">
        <w:rPr>
          <w:rFonts w:ascii="Times New Roman" w:hAnsi="Times New Roman"/>
          <w:color w:val="000000"/>
          <w:sz w:val="22"/>
          <w:szCs w:val="22"/>
        </w:rPr>
        <w:t>In p</w:t>
      </w:r>
      <w:r w:rsidRPr="00EE4C8A">
        <w:rPr>
          <w:rFonts w:ascii="Times New Roman" w:hAnsi="Times New Roman"/>
          <w:color w:val="000000"/>
          <w:sz w:val="22"/>
          <w:szCs w:val="22"/>
        </w:rPr>
        <w:t xml:space="preserve">aragraph 11, it was recognized </w:t>
      </w:r>
      <w:r w:rsidR="00B96B16" w:rsidRPr="00EE4C8A">
        <w:rPr>
          <w:rFonts w:ascii="Times New Roman" w:hAnsi="Times New Roman"/>
          <w:color w:val="000000"/>
          <w:sz w:val="22"/>
          <w:szCs w:val="22"/>
        </w:rPr>
        <w:t xml:space="preserve">that there was an </w:t>
      </w:r>
      <w:r w:rsidRPr="00EE4C8A">
        <w:rPr>
          <w:rFonts w:ascii="Times New Roman" w:hAnsi="Times New Roman"/>
          <w:color w:val="000000"/>
          <w:sz w:val="22"/>
          <w:szCs w:val="22"/>
        </w:rPr>
        <w:t xml:space="preserve">urgent </w:t>
      </w:r>
      <w:r w:rsidR="00B96B16" w:rsidRPr="00EE4C8A">
        <w:rPr>
          <w:rFonts w:ascii="Times New Roman" w:hAnsi="Times New Roman"/>
          <w:color w:val="000000"/>
          <w:sz w:val="22"/>
          <w:szCs w:val="22"/>
        </w:rPr>
        <w:t xml:space="preserve">need to </w:t>
      </w:r>
      <w:r w:rsidRPr="00EE4C8A">
        <w:rPr>
          <w:rFonts w:ascii="Times New Roman" w:hAnsi="Times New Roman"/>
          <w:color w:val="000000"/>
          <w:sz w:val="22"/>
          <w:szCs w:val="22"/>
        </w:rPr>
        <w:t>creat</w:t>
      </w:r>
      <w:r w:rsidR="00B96B16" w:rsidRPr="00EE4C8A">
        <w:rPr>
          <w:rFonts w:ascii="Times New Roman" w:hAnsi="Times New Roman"/>
          <w:color w:val="000000"/>
          <w:sz w:val="22"/>
          <w:szCs w:val="22"/>
        </w:rPr>
        <w:t>e</w:t>
      </w:r>
      <w:r w:rsidRPr="00EE4C8A">
        <w:rPr>
          <w:rFonts w:ascii="Times New Roman" w:hAnsi="Times New Roman"/>
          <w:color w:val="000000"/>
          <w:sz w:val="22"/>
          <w:szCs w:val="22"/>
        </w:rPr>
        <w:t xml:space="preserve"> production facilities in developing countries that have an impact on the production of quality, effective, and affordable vaccines. Regarding the exchange of relevant scientific and technical knowledge, it was proposed that that should be on a mutually agreed basis. The importance of financing and technical assistance mechanisms for all member states was reaffirmed, while the reference to the most vulnerable nations was retained. </w:t>
      </w:r>
    </w:p>
    <w:p w14:paraId="4269E6E1" w14:textId="77777777" w:rsidR="00511CED" w:rsidRDefault="00511CED" w:rsidP="00411105">
      <w:pPr>
        <w:pStyle w:val="CM14"/>
        <w:widowControl/>
        <w:jc w:val="both"/>
        <w:rPr>
          <w:rFonts w:ascii="Times New Roman" w:hAnsi="Times New Roman"/>
          <w:color w:val="000000"/>
          <w:sz w:val="22"/>
          <w:szCs w:val="22"/>
        </w:rPr>
      </w:pPr>
    </w:p>
    <w:p w14:paraId="66671C60" w14:textId="40A98541"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In the operative part, </w:t>
      </w:r>
      <w:r w:rsidR="004B5C1D" w:rsidRPr="00EE4C8A">
        <w:rPr>
          <w:rFonts w:ascii="Times New Roman" w:hAnsi="Times New Roman"/>
          <w:color w:val="000000"/>
          <w:sz w:val="22"/>
          <w:szCs w:val="22"/>
        </w:rPr>
        <w:t>a</w:t>
      </w:r>
      <w:r w:rsidRPr="00EE4C8A">
        <w:rPr>
          <w:rFonts w:ascii="Times New Roman" w:hAnsi="Times New Roman"/>
          <w:color w:val="000000"/>
          <w:sz w:val="22"/>
          <w:szCs w:val="22"/>
        </w:rPr>
        <w:t xml:space="preserve"> call was made to strengthen public investment in health, as well as to take measures for the development of resilient health systems that would allow progress toward universal health care access and coverage, in line with a new proposal from the United States delegation. The resolution endorsed the public-good nature of widespread immunization against COVID-19 and urged States to take steps to facilitate the equitable distribution of vaccines in the Hemisphere. </w:t>
      </w:r>
      <w:bookmarkStart w:id="11" w:name="_Hlk87626695"/>
      <w:bookmarkStart w:id="12" w:name="_Hlk87626974"/>
      <w:r w:rsidRPr="00EE4C8A">
        <w:rPr>
          <w:rFonts w:ascii="Times New Roman" w:hAnsi="Times New Roman"/>
          <w:color w:val="000000"/>
          <w:sz w:val="22"/>
          <w:szCs w:val="22"/>
        </w:rPr>
        <w:t xml:space="preserve">It was also agreed to call on international financial institutions to provide concessionary financing </w:t>
      </w:r>
      <w:bookmarkEnd w:id="11"/>
      <w:bookmarkEnd w:id="9"/>
      <w:r w:rsidRPr="00EE4C8A">
        <w:rPr>
          <w:rFonts w:ascii="Times New Roman" w:hAnsi="Times New Roman"/>
          <w:color w:val="000000"/>
          <w:sz w:val="22"/>
          <w:szCs w:val="22"/>
        </w:rPr>
        <w:t>particularly to small states, based on their vulnerability, to mitigate economic losses caused by the COVID-19 pandemic</w:t>
      </w:r>
      <w:bookmarkEnd w:id="12"/>
      <w:r w:rsidRPr="00EE4C8A">
        <w:rPr>
          <w:rFonts w:ascii="Times New Roman" w:hAnsi="Times New Roman"/>
          <w:color w:val="000000"/>
          <w:sz w:val="22"/>
          <w:szCs w:val="22"/>
        </w:rPr>
        <w:t xml:space="preserve">. </w:t>
      </w:r>
    </w:p>
    <w:p w14:paraId="525F043F" w14:textId="77777777" w:rsidR="00511CED" w:rsidRDefault="00511CED" w:rsidP="00411105">
      <w:pPr>
        <w:pStyle w:val="CM14"/>
        <w:widowControl/>
        <w:jc w:val="both"/>
        <w:rPr>
          <w:rFonts w:ascii="Times New Roman" w:hAnsi="Times New Roman"/>
          <w:color w:val="000000"/>
          <w:sz w:val="22"/>
          <w:szCs w:val="22"/>
        </w:rPr>
      </w:pPr>
    </w:p>
    <w:p w14:paraId="1CB87B39" w14:textId="73CB1E87"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delegation of the United States announced that it would submit a footnote to operative paragraph 8. </w:t>
      </w:r>
    </w:p>
    <w:p w14:paraId="12A016A8" w14:textId="77777777" w:rsidR="00511CED" w:rsidRDefault="00511CED" w:rsidP="00411105">
      <w:pPr>
        <w:pStyle w:val="CM2"/>
        <w:widowControl/>
        <w:spacing w:line="240" w:lineRule="auto"/>
        <w:jc w:val="both"/>
        <w:rPr>
          <w:rFonts w:ascii="Times New Roman" w:hAnsi="Times New Roman"/>
          <w:color w:val="000000"/>
          <w:sz w:val="22"/>
          <w:szCs w:val="22"/>
        </w:rPr>
      </w:pPr>
    </w:p>
    <w:p w14:paraId="016E6F8F" w14:textId="2232D19C" w:rsidR="007F4C9F" w:rsidRPr="00EE4C8A" w:rsidRDefault="00126846" w:rsidP="00411105">
      <w:pPr>
        <w:pStyle w:val="CM2"/>
        <w:widowControl/>
        <w:spacing w:line="240" w:lineRule="auto"/>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draft resolution was approved at the second virtual meeting of the General Committee </w:t>
      </w:r>
      <w:r w:rsidR="006C7B6C" w:rsidRPr="00EE4C8A">
        <w:rPr>
          <w:rFonts w:ascii="Times New Roman" w:hAnsi="Times New Roman"/>
          <w:color w:val="000000"/>
          <w:sz w:val="22"/>
          <w:szCs w:val="22"/>
        </w:rPr>
        <w:t>for consideration</w:t>
      </w:r>
      <w:r w:rsidRPr="00EE4C8A">
        <w:rPr>
          <w:rFonts w:ascii="Times New Roman" w:hAnsi="Times New Roman"/>
          <w:color w:val="000000"/>
          <w:sz w:val="22"/>
          <w:szCs w:val="22"/>
        </w:rPr>
        <w:t xml:space="preserve"> by the plenary of the General Assembly.</w:t>
      </w:r>
    </w:p>
    <w:p w14:paraId="7EEC1875" w14:textId="77777777" w:rsidR="007F4C9F" w:rsidRPr="00EE4C8A" w:rsidRDefault="007F4C9F" w:rsidP="00411105">
      <w:pPr>
        <w:pStyle w:val="CM2"/>
        <w:widowControl/>
        <w:spacing w:line="240" w:lineRule="auto"/>
        <w:jc w:val="both"/>
        <w:rPr>
          <w:rFonts w:ascii="Times New Roman" w:hAnsi="Times New Roman"/>
          <w:color w:val="000000"/>
          <w:sz w:val="22"/>
          <w:szCs w:val="22"/>
        </w:rPr>
      </w:pPr>
    </w:p>
    <w:p w14:paraId="090CA143" w14:textId="2291DB5D" w:rsidR="00126846" w:rsidRPr="00EE4C8A" w:rsidRDefault="00126846" w:rsidP="00411105">
      <w:pPr>
        <w:pStyle w:val="CM2"/>
        <w:widowControl/>
        <w:spacing w:line="240" w:lineRule="auto"/>
        <w:ind w:left="1440" w:hanging="720"/>
        <w:jc w:val="both"/>
        <w:rPr>
          <w:rFonts w:ascii="Times New Roman" w:hAnsi="Times New Roman"/>
          <w:color w:val="000000"/>
          <w:sz w:val="22"/>
          <w:szCs w:val="22"/>
        </w:rPr>
      </w:pPr>
      <w:r w:rsidRPr="00EE4C8A">
        <w:rPr>
          <w:rFonts w:ascii="Times New Roman" w:hAnsi="Times New Roman"/>
          <w:b/>
          <w:bCs/>
          <w:sz w:val="22"/>
          <w:szCs w:val="22"/>
        </w:rPr>
        <w:t xml:space="preserve">4. </w:t>
      </w:r>
      <w:bookmarkStart w:id="13" w:name="_Hlk87550564"/>
      <w:r w:rsidR="00511CED">
        <w:rPr>
          <w:rFonts w:ascii="Times New Roman" w:hAnsi="Times New Roman"/>
          <w:b/>
          <w:bCs/>
          <w:sz w:val="22"/>
          <w:szCs w:val="22"/>
        </w:rPr>
        <w:tab/>
      </w:r>
      <w:r w:rsidRPr="00EE4C8A">
        <w:rPr>
          <w:rFonts w:ascii="Times New Roman" w:hAnsi="Times New Roman"/>
          <w:b/>
          <w:bCs/>
          <w:sz w:val="22"/>
          <w:szCs w:val="22"/>
        </w:rPr>
        <w:t xml:space="preserve">Draft declaration </w:t>
      </w:r>
      <w:r w:rsidR="00261185" w:rsidRPr="00EE4C8A">
        <w:rPr>
          <w:rFonts w:ascii="Times New Roman" w:hAnsi="Times New Roman"/>
          <w:b/>
          <w:bCs/>
          <w:sz w:val="22"/>
          <w:szCs w:val="22"/>
        </w:rPr>
        <w:t>“</w:t>
      </w:r>
      <w:r w:rsidRPr="00EE4C8A">
        <w:rPr>
          <w:rFonts w:ascii="Times New Roman" w:hAnsi="Times New Roman"/>
          <w:b/>
          <w:bCs/>
          <w:sz w:val="22"/>
          <w:szCs w:val="22"/>
        </w:rPr>
        <w:t>Renewed Commitment to Sustainable Development in the Americas Post</w:t>
      </w:r>
      <w:r w:rsidR="00DA6109" w:rsidRPr="00EE4C8A">
        <w:rPr>
          <w:rFonts w:ascii="Times New Roman" w:hAnsi="Times New Roman"/>
          <w:b/>
          <w:bCs/>
          <w:sz w:val="22"/>
          <w:szCs w:val="22"/>
        </w:rPr>
        <w:t xml:space="preserve"> </w:t>
      </w:r>
      <w:r w:rsidRPr="00EE4C8A">
        <w:rPr>
          <w:rFonts w:ascii="Times New Roman" w:hAnsi="Times New Roman"/>
          <w:b/>
          <w:bCs/>
          <w:sz w:val="22"/>
          <w:szCs w:val="22"/>
        </w:rPr>
        <w:t>COVID-19</w:t>
      </w:r>
      <w:r w:rsidR="00261185" w:rsidRPr="00EE4C8A">
        <w:rPr>
          <w:rFonts w:ascii="Times New Roman" w:hAnsi="Times New Roman"/>
          <w:b/>
          <w:bCs/>
          <w:sz w:val="22"/>
          <w:szCs w:val="22"/>
        </w:rPr>
        <w:t>”</w:t>
      </w:r>
      <w:r w:rsidRPr="00EE4C8A">
        <w:rPr>
          <w:rFonts w:ascii="Times New Roman" w:hAnsi="Times New Roman"/>
          <w:sz w:val="22"/>
          <w:szCs w:val="22"/>
        </w:rPr>
        <w:t xml:space="preserve"> (document </w:t>
      </w:r>
      <w:r w:rsidRPr="00EE4C8A">
        <w:rPr>
          <w:rFonts w:ascii="Times New Roman" w:hAnsi="Times New Roman"/>
          <w:color w:val="0000FF"/>
          <w:sz w:val="22"/>
          <w:szCs w:val="22"/>
        </w:rPr>
        <w:t>AG/doc.5747/21</w:t>
      </w:r>
      <w:r w:rsidRPr="00EE4C8A">
        <w:rPr>
          <w:rFonts w:ascii="Times New Roman" w:hAnsi="Times New Roman"/>
          <w:color w:val="000000"/>
          <w:sz w:val="22"/>
          <w:szCs w:val="22"/>
        </w:rPr>
        <w:t xml:space="preserve">) </w:t>
      </w:r>
    </w:p>
    <w:p w14:paraId="7DCF1680" w14:textId="77777777" w:rsidR="006C7B6C" w:rsidRPr="00EE4C8A" w:rsidRDefault="006C7B6C" w:rsidP="00411105">
      <w:pPr>
        <w:pStyle w:val="Default"/>
        <w:widowControl/>
        <w:jc w:val="both"/>
        <w:rPr>
          <w:rFonts w:ascii="Times New Roman" w:hAnsi="Times New Roman" w:cs="Times New Roman"/>
          <w:sz w:val="22"/>
          <w:szCs w:val="22"/>
        </w:rPr>
      </w:pPr>
    </w:p>
    <w:p w14:paraId="4493393E" w14:textId="1EFBE0CD" w:rsidR="00126846" w:rsidRPr="00EE4C8A" w:rsidRDefault="00126846" w:rsidP="00411105">
      <w:pPr>
        <w:pStyle w:val="CM14"/>
        <w:widowControl/>
        <w:ind w:firstLine="720"/>
        <w:jc w:val="both"/>
        <w:rPr>
          <w:rFonts w:ascii="Times New Roman" w:hAnsi="Times New Roman"/>
          <w:color w:val="000000"/>
          <w:sz w:val="22"/>
          <w:szCs w:val="22"/>
        </w:rPr>
      </w:pPr>
      <w:bookmarkStart w:id="14" w:name="_Hlk87613806"/>
      <w:bookmarkStart w:id="15" w:name="_Hlk87550492"/>
      <w:r w:rsidRPr="00EE4C8A">
        <w:rPr>
          <w:rFonts w:ascii="Times New Roman" w:hAnsi="Times New Roman"/>
          <w:color w:val="000000"/>
          <w:sz w:val="22"/>
          <w:szCs w:val="22"/>
        </w:rPr>
        <w:t>This draft declaration, which was presented to the plenary of the General Assembly on Thursday, November 11, by the delegation of Trinidad and Tobago with the co-sponsorship of the delegations of Bahamas, Belize, Grenada, Panama, Saint Kitts and Nevis, Saint Lucia, and Saint Vincent and the Grenadines, was considered at the second and third virtual meetings of the General Committee.</w:t>
      </w:r>
      <w:bookmarkEnd w:id="13"/>
      <w:r w:rsidRPr="00EE4C8A">
        <w:rPr>
          <w:rFonts w:ascii="Times New Roman" w:hAnsi="Times New Roman"/>
          <w:color w:val="000000"/>
          <w:sz w:val="22"/>
          <w:szCs w:val="22"/>
        </w:rPr>
        <w:t xml:space="preserve"> The delegation of Brazil asked to be added as a co-sponsor. </w:t>
      </w:r>
    </w:p>
    <w:p w14:paraId="1100BC54" w14:textId="77777777" w:rsidR="00511CED" w:rsidRDefault="00511CED" w:rsidP="00411105">
      <w:pPr>
        <w:pStyle w:val="CM14"/>
        <w:widowControl/>
        <w:jc w:val="both"/>
        <w:rPr>
          <w:rFonts w:ascii="Times New Roman" w:hAnsi="Times New Roman"/>
          <w:color w:val="000000"/>
          <w:sz w:val="22"/>
          <w:szCs w:val="22"/>
        </w:rPr>
      </w:pPr>
      <w:bookmarkStart w:id="16" w:name="_Hlk87550166"/>
      <w:bookmarkStart w:id="17" w:name="_Hlk87558033"/>
      <w:bookmarkEnd w:id="14"/>
      <w:bookmarkEnd w:id="15"/>
    </w:p>
    <w:p w14:paraId="5F07D850" w14:textId="5B63715C"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delegation of Trinidad and Tobago expressed appreciation for the comments received and said that it had consulted with the delegations that had submitted amendments to its original proposal, in particular the delegations of Canada, Costa Rica, Brazil, and the United States. </w:t>
      </w:r>
    </w:p>
    <w:bookmarkEnd w:id="16"/>
    <w:p w14:paraId="5CC600E0" w14:textId="77777777" w:rsidR="00511CED" w:rsidRDefault="00511CED" w:rsidP="00411105">
      <w:pPr>
        <w:pStyle w:val="CM14"/>
        <w:widowControl/>
        <w:jc w:val="both"/>
        <w:rPr>
          <w:rFonts w:ascii="Times New Roman" w:hAnsi="Times New Roman"/>
          <w:color w:val="000000"/>
          <w:sz w:val="22"/>
          <w:szCs w:val="22"/>
        </w:rPr>
      </w:pPr>
    </w:p>
    <w:p w14:paraId="4B025844" w14:textId="64459730" w:rsidR="00126846" w:rsidRPr="00EE4C8A" w:rsidRDefault="00126846" w:rsidP="00411105">
      <w:pPr>
        <w:pStyle w:val="CM14"/>
        <w:widowControl/>
        <w:ind w:firstLine="782"/>
        <w:jc w:val="both"/>
        <w:rPr>
          <w:rFonts w:ascii="Times New Roman" w:hAnsi="Times New Roman"/>
          <w:color w:val="000000"/>
          <w:sz w:val="22"/>
          <w:szCs w:val="22"/>
        </w:rPr>
      </w:pPr>
      <w:r w:rsidRPr="00EE4C8A">
        <w:rPr>
          <w:rFonts w:ascii="Times New Roman" w:hAnsi="Times New Roman"/>
          <w:color w:val="000000"/>
          <w:sz w:val="22"/>
          <w:szCs w:val="22"/>
        </w:rPr>
        <w:t xml:space="preserve">The draft declaration aimed to urge member states to renew the goals and targets set out in the 2030 Agenda for Sustainable Development by encouraging the adoption of a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comprehensive and multidisciplinary</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approach involving both States and the Organization. </w:t>
      </w:r>
    </w:p>
    <w:p w14:paraId="65D69CCE" w14:textId="77777777" w:rsidR="00511CED" w:rsidRDefault="00511CED" w:rsidP="00411105">
      <w:pPr>
        <w:pStyle w:val="CM14"/>
        <w:widowControl/>
        <w:jc w:val="both"/>
        <w:rPr>
          <w:rFonts w:ascii="Times New Roman" w:hAnsi="Times New Roman"/>
          <w:color w:val="000000"/>
          <w:sz w:val="22"/>
          <w:szCs w:val="22"/>
        </w:rPr>
      </w:pPr>
    </w:p>
    <w:p w14:paraId="3401156D" w14:textId="331C758E"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draft declaration was reviewed in its entirety. </w:t>
      </w:r>
    </w:p>
    <w:p w14:paraId="42F687A8" w14:textId="77777777" w:rsidR="00511CED" w:rsidRDefault="00511CED" w:rsidP="00411105">
      <w:pPr>
        <w:pStyle w:val="CM14"/>
        <w:widowControl/>
        <w:jc w:val="both"/>
        <w:rPr>
          <w:rFonts w:ascii="Times New Roman" w:hAnsi="Times New Roman"/>
          <w:color w:val="000000"/>
          <w:sz w:val="22"/>
          <w:szCs w:val="22"/>
        </w:rPr>
      </w:pPr>
      <w:bookmarkStart w:id="18" w:name="_Hlk87558160"/>
      <w:bookmarkEnd w:id="17"/>
    </w:p>
    <w:p w14:paraId="289FBF94" w14:textId="754A6AF7"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The agreements reached include the proposal of the Costa Rican delegation of adding in the third preambular paragraph an additional text that included the harmful effects of COVID-19 on women and on systemic racism. It was also decided to refer to all types of violence, including</w:t>
      </w:r>
      <w:proofErr w:type="gramStart"/>
      <w:r w:rsidRPr="00EE4C8A">
        <w:rPr>
          <w:rFonts w:ascii="Times New Roman" w:hAnsi="Times New Roman"/>
          <w:color w:val="000000"/>
          <w:sz w:val="22"/>
          <w:szCs w:val="22"/>
        </w:rPr>
        <w:t>, in particular, domestic</w:t>
      </w:r>
      <w:proofErr w:type="gramEnd"/>
      <w:r w:rsidRPr="00EE4C8A">
        <w:rPr>
          <w:rFonts w:ascii="Times New Roman" w:hAnsi="Times New Roman"/>
          <w:color w:val="000000"/>
          <w:sz w:val="22"/>
          <w:szCs w:val="22"/>
        </w:rPr>
        <w:t xml:space="preserve"> violence, following the recommendation of the Jamaican delegation, which also advocated maintaining a </w:t>
      </w:r>
      <w:r w:rsidRPr="00EE4C8A">
        <w:rPr>
          <w:rFonts w:ascii="Times New Roman" w:hAnsi="Times New Roman"/>
          <w:color w:val="000000"/>
          <w:sz w:val="22"/>
          <w:szCs w:val="22"/>
        </w:rPr>
        <w:lastRenderedPageBreak/>
        <w:t xml:space="preserve">reference to racism without limitations. At the request of the delegation of Trinidad and Tobago,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poverty and hunger</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was added to the list of elements that States should continue to address, in addition to the structural causes of racism, discrimination, intolerance and inequality. </w:t>
      </w:r>
    </w:p>
    <w:p w14:paraId="6AEF6BC0" w14:textId="77777777" w:rsidR="00511CED" w:rsidRDefault="00511CED" w:rsidP="00411105">
      <w:pPr>
        <w:pStyle w:val="CM14"/>
        <w:widowControl/>
        <w:jc w:val="both"/>
        <w:rPr>
          <w:rFonts w:ascii="Times New Roman" w:hAnsi="Times New Roman"/>
          <w:color w:val="000000"/>
          <w:sz w:val="22"/>
          <w:szCs w:val="22"/>
        </w:rPr>
      </w:pPr>
    </w:p>
    <w:p w14:paraId="13856776" w14:textId="06BF10AD"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Brazilian delegation proposed a new provision on financing, capacity building and voluntary technology transfer. In addition, at the request of the delegation of Brazil, language from the Beijing declaration was inserted in the new proposal of the delegation of Canada in the fourth preambular paragraph. </w:t>
      </w:r>
    </w:p>
    <w:p w14:paraId="37E6C9C9" w14:textId="77777777" w:rsidR="00511CED" w:rsidRDefault="00511CED" w:rsidP="00411105">
      <w:pPr>
        <w:pStyle w:val="CM2"/>
        <w:widowControl/>
        <w:spacing w:line="240" w:lineRule="auto"/>
        <w:jc w:val="both"/>
        <w:rPr>
          <w:rFonts w:ascii="Times New Roman" w:hAnsi="Times New Roman"/>
          <w:color w:val="000000"/>
          <w:sz w:val="22"/>
          <w:szCs w:val="22"/>
        </w:rPr>
      </w:pPr>
    </w:p>
    <w:p w14:paraId="2261502B" w14:textId="7E0599B6" w:rsidR="00126846" w:rsidRPr="00EE4C8A" w:rsidRDefault="00126846" w:rsidP="00411105">
      <w:pPr>
        <w:pStyle w:val="CM2"/>
        <w:widowControl/>
        <w:spacing w:line="240" w:lineRule="auto"/>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In the substantive part, it was decided to use the term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declares</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as </w:t>
      </w:r>
      <w:r w:rsidRPr="00EE4C8A">
        <w:rPr>
          <w:rFonts w:ascii="Times New Roman" w:hAnsi="Times New Roman"/>
          <w:i/>
          <w:iCs/>
          <w:color w:val="000000"/>
          <w:sz w:val="22"/>
          <w:szCs w:val="22"/>
        </w:rPr>
        <w:t>chapeau</w:t>
      </w:r>
      <w:r w:rsidRPr="00EE4C8A">
        <w:rPr>
          <w:rFonts w:ascii="Times New Roman" w:hAnsi="Times New Roman"/>
          <w:color w:val="000000"/>
          <w:sz w:val="22"/>
          <w:szCs w:val="22"/>
        </w:rPr>
        <w:t xml:space="preserve">, </w:t>
      </w:r>
      <w:proofErr w:type="gramStart"/>
      <w:r w:rsidRPr="00EE4C8A">
        <w:rPr>
          <w:rFonts w:ascii="Times New Roman" w:hAnsi="Times New Roman"/>
          <w:color w:val="000000"/>
          <w:sz w:val="22"/>
          <w:szCs w:val="22"/>
        </w:rPr>
        <w:t>as a result of</w:t>
      </w:r>
      <w:proofErr w:type="gramEnd"/>
      <w:r w:rsidRPr="00EE4C8A">
        <w:rPr>
          <w:rFonts w:ascii="Times New Roman" w:hAnsi="Times New Roman"/>
          <w:color w:val="000000"/>
          <w:sz w:val="22"/>
          <w:szCs w:val="22"/>
        </w:rPr>
        <w:t xml:space="preserve"> which the verb tenses in all the declarative paragraphs were revised. In this context, the </w:t>
      </w:r>
      <w:r w:rsidRPr="00EE4C8A">
        <w:rPr>
          <w:rFonts w:ascii="Times New Roman" w:hAnsi="Times New Roman"/>
          <w:color w:val="1E1E1D"/>
          <w:sz w:val="22"/>
          <w:szCs w:val="22"/>
        </w:rPr>
        <w:t xml:space="preserve">first paragraph stated the need to adopt a comprehensive and multidisciplinary approach. Paragraph 2, following a suggestion from the delegation of Colombia, declared the commitment of the States to continue to promote national </w:t>
      </w:r>
      <w:r w:rsidRPr="00EE4C8A">
        <w:rPr>
          <w:rFonts w:ascii="Times New Roman" w:hAnsi="Times New Roman"/>
          <w:color w:val="000000"/>
          <w:sz w:val="22"/>
          <w:szCs w:val="22"/>
        </w:rPr>
        <w:t xml:space="preserve">and regional measures to counter the effects of climate change, avoiding the mention of the United Nations Framework Convention on Climate Change (UNFCCC). The mention of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related accords, corruption, discrimination, hunger and food and nutritional insecurity, forced migration, poverty, and violence</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was retained. Finally, a reference to biodiversity was included, further to a suggestion made by the delegations of Costa Rica and Colombia. In the third declaratory paragraph proposed by the Canadian delegation on the protection of women</w:t>
      </w:r>
      <w:r w:rsidR="007551F0" w:rsidRPr="00EE4C8A">
        <w:rPr>
          <w:rFonts w:ascii="Times New Roman" w:hAnsi="Times New Roman"/>
          <w:color w:val="000000"/>
          <w:sz w:val="22"/>
          <w:szCs w:val="22"/>
        </w:rPr>
        <w:t>’</w:t>
      </w:r>
      <w:r w:rsidRPr="00EE4C8A">
        <w:rPr>
          <w:rFonts w:ascii="Times New Roman" w:hAnsi="Times New Roman"/>
          <w:color w:val="000000"/>
          <w:sz w:val="22"/>
          <w:szCs w:val="22"/>
        </w:rPr>
        <w:t>s human rights, a group of countries introduced a reference to the Beijing Declaration without limiting such protection to national laws. Finally, a reference was included to the role of the OAS in improving national capacity for sustainable development, based on the Organization</w:t>
      </w:r>
      <w:r w:rsidR="007551F0" w:rsidRPr="00EE4C8A">
        <w:rPr>
          <w:rFonts w:ascii="Times New Roman" w:hAnsi="Times New Roman"/>
          <w:color w:val="000000"/>
          <w:sz w:val="22"/>
          <w:szCs w:val="22"/>
        </w:rPr>
        <w:t>’</w:t>
      </w:r>
      <w:r w:rsidRPr="00EE4C8A">
        <w:rPr>
          <w:rFonts w:ascii="Times New Roman" w:hAnsi="Times New Roman"/>
          <w:color w:val="000000"/>
          <w:sz w:val="22"/>
          <w:szCs w:val="22"/>
        </w:rPr>
        <w:t xml:space="preserve">s four pillars. </w:t>
      </w:r>
    </w:p>
    <w:p w14:paraId="19D65FB7" w14:textId="77777777" w:rsidR="00511CED" w:rsidRDefault="00511CED" w:rsidP="00411105">
      <w:pPr>
        <w:pStyle w:val="CM14"/>
        <w:widowControl/>
        <w:jc w:val="both"/>
        <w:rPr>
          <w:rFonts w:ascii="Times New Roman" w:hAnsi="Times New Roman"/>
          <w:color w:val="000000"/>
          <w:sz w:val="22"/>
          <w:szCs w:val="22"/>
        </w:rPr>
      </w:pPr>
      <w:bookmarkStart w:id="19" w:name="_Hlk87609295"/>
      <w:bookmarkEnd w:id="18"/>
    </w:p>
    <w:p w14:paraId="0A4D4031" w14:textId="2BD808CD"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delegation of Colombia communicated its intention to incorporate a footnote to the second preambular paragraph. </w:t>
      </w:r>
    </w:p>
    <w:p w14:paraId="5D92CE80" w14:textId="77777777" w:rsidR="00511CED" w:rsidRDefault="00511CED" w:rsidP="00411105">
      <w:pPr>
        <w:pStyle w:val="CM14"/>
        <w:widowControl/>
        <w:jc w:val="both"/>
        <w:rPr>
          <w:rFonts w:ascii="Times New Roman" w:hAnsi="Times New Roman"/>
          <w:color w:val="000000"/>
          <w:sz w:val="22"/>
          <w:szCs w:val="22"/>
        </w:rPr>
      </w:pPr>
    </w:p>
    <w:p w14:paraId="50A43E9D" w14:textId="5022AEA5"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following delegations asked to be included as co-sponsors of the draft declaration: Saint Lucia, Chile, Suriname, Jamaica, Dominican Republic, Dominica, Belize, Bahamas, Saint Vincent and the Grenadines, United States, Guatemala, Costa Rica, El Salvador, Grenada, Mexico, Panama, and Saint Kitts and Nevis. </w:t>
      </w:r>
    </w:p>
    <w:p w14:paraId="4499B204" w14:textId="77777777" w:rsidR="00511CED" w:rsidRDefault="00511CED" w:rsidP="00411105">
      <w:pPr>
        <w:pStyle w:val="CM15"/>
        <w:widowControl/>
        <w:jc w:val="both"/>
        <w:rPr>
          <w:rFonts w:ascii="Times New Roman" w:hAnsi="Times New Roman"/>
          <w:color w:val="000000"/>
          <w:sz w:val="22"/>
          <w:szCs w:val="22"/>
        </w:rPr>
      </w:pPr>
    </w:p>
    <w:p w14:paraId="4802EA52" w14:textId="574F2948" w:rsidR="00126846" w:rsidRDefault="00126846" w:rsidP="00411105">
      <w:pPr>
        <w:pStyle w:val="CM15"/>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draft declaration was approved at the third virtual </w:t>
      </w:r>
      <w:r w:rsidR="007551F0" w:rsidRPr="00EE4C8A">
        <w:rPr>
          <w:rFonts w:ascii="Times New Roman" w:hAnsi="Times New Roman"/>
          <w:color w:val="000000"/>
          <w:sz w:val="22"/>
          <w:szCs w:val="22"/>
        </w:rPr>
        <w:t>meeting of</w:t>
      </w:r>
      <w:r w:rsidRPr="00EE4C8A">
        <w:rPr>
          <w:rFonts w:ascii="Times New Roman" w:hAnsi="Times New Roman"/>
          <w:color w:val="000000"/>
          <w:sz w:val="22"/>
          <w:szCs w:val="22"/>
        </w:rPr>
        <w:t xml:space="preserve"> the General Committee for consideration by the Plenary of the General Assembly. </w:t>
      </w:r>
    </w:p>
    <w:p w14:paraId="12EF833B" w14:textId="77777777" w:rsidR="00511CED" w:rsidRPr="00511CED" w:rsidRDefault="00511CED" w:rsidP="00411105">
      <w:pPr>
        <w:pStyle w:val="Default"/>
        <w:widowControl/>
      </w:pPr>
    </w:p>
    <w:bookmarkEnd w:id="19"/>
    <w:p w14:paraId="32E42B19" w14:textId="381B00F8" w:rsidR="00126846" w:rsidRPr="00EE4C8A" w:rsidRDefault="00126846" w:rsidP="00411105">
      <w:pPr>
        <w:pStyle w:val="CM15"/>
        <w:widowControl/>
        <w:ind w:firstLine="720"/>
        <w:jc w:val="both"/>
        <w:rPr>
          <w:rFonts w:ascii="Times New Roman" w:hAnsi="Times New Roman"/>
          <w:color w:val="000000"/>
          <w:sz w:val="22"/>
          <w:szCs w:val="22"/>
        </w:rPr>
      </w:pPr>
      <w:r w:rsidRPr="00EE4C8A">
        <w:rPr>
          <w:rFonts w:ascii="Times New Roman" w:hAnsi="Times New Roman"/>
          <w:b/>
          <w:bCs/>
          <w:color w:val="000000"/>
          <w:sz w:val="22"/>
          <w:szCs w:val="22"/>
        </w:rPr>
        <w:t xml:space="preserve">5. </w:t>
      </w:r>
      <w:r w:rsidR="00511CED">
        <w:rPr>
          <w:rFonts w:ascii="Times New Roman" w:hAnsi="Times New Roman"/>
          <w:b/>
          <w:bCs/>
          <w:color w:val="000000"/>
          <w:sz w:val="22"/>
          <w:szCs w:val="22"/>
        </w:rPr>
        <w:tab/>
      </w:r>
      <w:r w:rsidRPr="00EE4C8A">
        <w:rPr>
          <w:rFonts w:ascii="Times New Roman" w:hAnsi="Times New Roman"/>
          <w:b/>
          <w:bCs/>
          <w:color w:val="000000"/>
          <w:sz w:val="22"/>
          <w:szCs w:val="22"/>
        </w:rPr>
        <w:t xml:space="preserve">Draft resolution </w:t>
      </w:r>
      <w:r w:rsidR="00261185" w:rsidRPr="00EE4C8A">
        <w:rPr>
          <w:rFonts w:ascii="Times New Roman" w:hAnsi="Times New Roman"/>
          <w:b/>
          <w:bCs/>
          <w:color w:val="000000"/>
          <w:sz w:val="22"/>
          <w:szCs w:val="22"/>
        </w:rPr>
        <w:t>“</w:t>
      </w:r>
      <w:r w:rsidRPr="00EE4C8A">
        <w:rPr>
          <w:rFonts w:ascii="Times New Roman" w:hAnsi="Times New Roman"/>
          <w:b/>
          <w:bCs/>
          <w:color w:val="000000"/>
          <w:sz w:val="22"/>
          <w:szCs w:val="22"/>
        </w:rPr>
        <w:t>The Situation in Nicaragua</w:t>
      </w:r>
      <w:r w:rsidR="00261185" w:rsidRPr="00EE4C8A">
        <w:rPr>
          <w:rFonts w:ascii="Times New Roman" w:hAnsi="Times New Roman"/>
          <w:b/>
          <w:bCs/>
          <w:color w:val="000000"/>
          <w:sz w:val="22"/>
          <w:szCs w:val="22"/>
        </w:rPr>
        <w:t>”</w:t>
      </w:r>
      <w:r w:rsidRPr="00EE4C8A">
        <w:rPr>
          <w:rFonts w:ascii="Times New Roman" w:hAnsi="Times New Roman"/>
          <w:b/>
          <w:bCs/>
          <w:color w:val="000000"/>
          <w:sz w:val="22"/>
          <w:szCs w:val="22"/>
        </w:rPr>
        <w:t xml:space="preserve"> (document </w:t>
      </w:r>
      <w:r w:rsidRPr="00EE4C8A">
        <w:rPr>
          <w:rFonts w:ascii="Times New Roman" w:hAnsi="Times New Roman"/>
          <w:b/>
          <w:bCs/>
          <w:color w:val="0000FF"/>
          <w:sz w:val="22"/>
          <w:szCs w:val="22"/>
        </w:rPr>
        <w:t>AG/doc.5749/21</w:t>
      </w:r>
      <w:r w:rsidRPr="00EE4C8A">
        <w:rPr>
          <w:rFonts w:ascii="Times New Roman" w:hAnsi="Times New Roman"/>
          <w:b/>
          <w:bCs/>
          <w:color w:val="000000"/>
          <w:sz w:val="22"/>
          <w:szCs w:val="22"/>
        </w:rPr>
        <w:t xml:space="preserve">) </w:t>
      </w:r>
    </w:p>
    <w:p w14:paraId="121E8683" w14:textId="77777777" w:rsidR="00511CED" w:rsidRDefault="00511CED" w:rsidP="00411105">
      <w:pPr>
        <w:pStyle w:val="CM14"/>
        <w:widowControl/>
        <w:jc w:val="both"/>
        <w:rPr>
          <w:rFonts w:ascii="Times New Roman" w:hAnsi="Times New Roman"/>
          <w:color w:val="000000"/>
          <w:sz w:val="22"/>
          <w:szCs w:val="22"/>
        </w:rPr>
      </w:pPr>
      <w:bookmarkStart w:id="20" w:name="_Hlk87432867"/>
    </w:p>
    <w:p w14:paraId="765639B7" w14:textId="098A1A45"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This draft resolution, presented to the plenary of the General Assembly on Thursday, November 11, by the delegation of Canada with the co-sponsorship of the delegations of Antigua and Barbuda, Chile, Costa Rica, Dominican Republic, Ecuador, United States and Uruguay, was considered at the second virtual meeting of the General Committee.</w:t>
      </w:r>
      <w:bookmarkEnd w:id="20"/>
      <w:r w:rsidRPr="00EE4C8A">
        <w:rPr>
          <w:rFonts w:ascii="Times New Roman" w:hAnsi="Times New Roman"/>
          <w:color w:val="000000"/>
          <w:sz w:val="22"/>
          <w:szCs w:val="22"/>
        </w:rPr>
        <w:t xml:space="preserve"> </w:t>
      </w:r>
    </w:p>
    <w:p w14:paraId="6348ED48" w14:textId="77777777" w:rsidR="00511CED" w:rsidRDefault="00511CED" w:rsidP="00411105">
      <w:pPr>
        <w:pStyle w:val="CM14"/>
        <w:widowControl/>
        <w:jc w:val="both"/>
        <w:rPr>
          <w:rFonts w:ascii="Times New Roman" w:hAnsi="Times New Roman"/>
          <w:color w:val="000000"/>
          <w:sz w:val="22"/>
          <w:szCs w:val="22"/>
        </w:rPr>
      </w:pPr>
    </w:p>
    <w:p w14:paraId="1B30A1AD" w14:textId="7F00F877" w:rsidR="006C7B6C"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Canadian delegation explained the fundamental elements of the proposal instructing the Permanent Council to undertake an immediate collective assessment in accordance with the OAS Charter and the Inter-American Democratic Charter, taking into consideration the lack of transparency of the elections held on November 7, 2021, in addition to the unsuccessful diplomatic initiatives aimed at protecting human rights that had been attempted since June 2018. The Canadian delegation explained that this reflects the different efforts of States and the Organization since 2018 to draw the attention of the Nicaraguan Government to the need to respect democratic norms. The proposing delegation noted that the draft resolution had been worked on with all delegations and that no comments or amendments had been </w:t>
      </w:r>
      <w:r w:rsidRPr="00EE4C8A">
        <w:rPr>
          <w:rFonts w:ascii="Times New Roman" w:hAnsi="Times New Roman"/>
          <w:color w:val="000000"/>
          <w:sz w:val="22"/>
          <w:szCs w:val="22"/>
        </w:rPr>
        <w:lastRenderedPageBreak/>
        <w:t xml:space="preserve">received since its presentation. It also confirmed that the text has no open or pending paragraphs. In that context, it requested that it be referred to the Plenary, if there is no opposition or interest from other delegations to present their positions on the matter. </w:t>
      </w:r>
    </w:p>
    <w:p w14:paraId="15A8F81E" w14:textId="77777777" w:rsidR="00511CED" w:rsidRDefault="00511CED" w:rsidP="00411105">
      <w:pPr>
        <w:pStyle w:val="CM14"/>
        <w:widowControl/>
        <w:jc w:val="both"/>
        <w:rPr>
          <w:rFonts w:ascii="Times New Roman" w:hAnsi="Times New Roman"/>
          <w:color w:val="000000"/>
          <w:sz w:val="22"/>
          <w:szCs w:val="22"/>
        </w:rPr>
      </w:pPr>
    </w:p>
    <w:p w14:paraId="127D9EB3" w14:textId="7FC3CD53"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delegation of Chile expressed its backing </w:t>
      </w:r>
      <w:r w:rsidR="006C7B6C" w:rsidRPr="00EE4C8A">
        <w:rPr>
          <w:rFonts w:ascii="Times New Roman" w:hAnsi="Times New Roman"/>
          <w:color w:val="000000"/>
          <w:sz w:val="22"/>
          <w:szCs w:val="22"/>
        </w:rPr>
        <w:t>for</w:t>
      </w:r>
      <w:r w:rsidRPr="00EE4C8A">
        <w:rPr>
          <w:rFonts w:ascii="Times New Roman" w:hAnsi="Times New Roman"/>
          <w:color w:val="000000"/>
          <w:sz w:val="22"/>
          <w:szCs w:val="22"/>
        </w:rPr>
        <w:t xml:space="preserve"> the delegation of Canada in relation to the document, noting that it had elicited broad agreement and supporting its referral to the plenary. </w:t>
      </w:r>
    </w:p>
    <w:p w14:paraId="49D070C9" w14:textId="77777777" w:rsidR="00511CED" w:rsidRDefault="00511CED" w:rsidP="00411105">
      <w:pPr>
        <w:pStyle w:val="CM14"/>
        <w:widowControl/>
        <w:jc w:val="both"/>
        <w:rPr>
          <w:rFonts w:ascii="Times New Roman" w:hAnsi="Times New Roman"/>
          <w:color w:val="000000"/>
          <w:sz w:val="22"/>
          <w:szCs w:val="22"/>
        </w:rPr>
      </w:pPr>
      <w:bookmarkStart w:id="21" w:name="_Hlk87612707"/>
    </w:p>
    <w:p w14:paraId="783DF7D0" w14:textId="0E436042"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Chair, noting that there was no opposition, requested that the draft resolution be forwarded to the plenary. The draft resolution was agreed upon at the third virtual meeting of the General Committee with a view to its consideration by the plenary of the General Assembly. </w:t>
      </w:r>
    </w:p>
    <w:p w14:paraId="3FC42AAF" w14:textId="77777777" w:rsidR="00511CED" w:rsidRDefault="00511CED" w:rsidP="00411105">
      <w:pPr>
        <w:pStyle w:val="CM16"/>
        <w:widowControl/>
        <w:jc w:val="both"/>
        <w:rPr>
          <w:rFonts w:ascii="Times New Roman" w:hAnsi="Times New Roman"/>
          <w:color w:val="000000"/>
          <w:sz w:val="22"/>
          <w:szCs w:val="22"/>
        </w:rPr>
      </w:pPr>
    </w:p>
    <w:p w14:paraId="7C58EF01" w14:textId="445E78B9" w:rsidR="00126846" w:rsidRDefault="00126846" w:rsidP="00411105">
      <w:pPr>
        <w:pStyle w:val="CM16"/>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debate having concluded, the meeting moved on to other business and the delegation of Barbados requested a space to present alternative proposals to the draft declaration, following instructions it had received from its capital; it added that if this was not possible, it would announce its proposal at the plenary. The Chair explained that the order of business had been modified at the beginning of the meeting, </w:t>
      </w:r>
      <w:proofErr w:type="gramStart"/>
      <w:r w:rsidRPr="00EE4C8A">
        <w:rPr>
          <w:rFonts w:ascii="Times New Roman" w:hAnsi="Times New Roman"/>
          <w:color w:val="000000"/>
          <w:sz w:val="22"/>
          <w:szCs w:val="22"/>
        </w:rPr>
        <w:t>as a result of</w:t>
      </w:r>
      <w:proofErr w:type="gramEnd"/>
      <w:r w:rsidRPr="00EE4C8A">
        <w:rPr>
          <w:rFonts w:ascii="Times New Roman" w:hAnsi="Times New Roman"/>
          <w:color w:val="000000"/>
          <w:sz w:val="22"/>
          <w:szCs w:val="22"/>
        </w:rPr>
        <w:t xml:space="preserve"> which the item had already been discussed and its consideration completed.</w:t>
      </w:r>
      <w:r w:rsidR="002C6F17">
        <w:rPr>
          <w:rFonts w:ascii="Times New Roman" w:hAnsi="Times New Roman"/>
          <w:color w:val="000000"/>
          <w:sz w:val="22"/>
          <w:szCs w:val="22"/>
        </w:rPr>
        <w:t xml:space="preserve"> </w:t>
      </w:r>
      <w:r w:rsidRPr="00EE4C8A">
        <w:rPr>
          <w:rFonts w:ascii="Times New Roman" w:hAnsi="Times New Roman"/>
          <w:color w:val="000000"/>
          <w:sz w:val="22"/>
          <w:szCs w:val="22"/>
        </w:rPr>
        <w:t xml:space="preserve">The Chair further explained that the decision to refer the draft to the plenary of the General Assembly had been taken with the requisite quorum, without opposition, and that all delegations had been afforded the opportunity to express their opinions. In that context, he asked the delegation of Barbados to submit its proposals to the General Assembly. </w:t>
      </w:r>
    </w:p>
    <w:p w14:paraId="774A24E6" w14:textId="77777777" w:rsidR="00511CED" w:rsidRPr="00511CED" w:rsidRDefault="00511CED" w:rsidP="00411105">
      <w:pPr>
        <w:pStyle w:val="Default"/>
        <w:widowControl/>
      </w:pPr>
    </w:p>
    <w:bookmarkEnd w:id="21"/>
    <w:p w14:paraId="7AD5F0B9" w14:textId="783A62A6" w:rsidR="00126846" w:rsidRPr="00EE4C8A" w:rsidRDefault="00126846" w:rsidP="00411105">
      <w:pPr>
        <w:pStyle w:val="CM14"/>
        <w:widowControl/>
        <w:jc w:val="center"/>
        <w:rPr>
          <w:rFonts w:ascii="Times New Roman" w:hAnsi="Times New Roman"/>
          <w:b/>
          <w:bCs/>
          <w:color w:val="000000"/>
          <w:sz w:val="22"/>
          <w:szCs w:val="22"/>
        </w:rPr>
      </w:pPr>
      <w:r w:rsidRPr="00EE4C8A">
        <w:rPr>
          <w:rFonts w:ascii="Times New Roman" w:hAnsi="Times New Roman"/>
          <w:b/>
          <w:bCs/>
          <w:color w:val="000000"/>
          <w:sz w:val="22"/>
          <w:szCs w:val="22"/>
        </w:rPr>
        <w:t xml:space="preserve">III. </w:t>
      </w:r>
      <w:r w:rsidR="00411105">
        <w:rPr>
          <w:rFonts w:ascii="Times New Roman" w:hAnsi="Times New Roman"/>
          <w:b/>
          <w:bCs/>
          <w:color w:val="000000"/>
          <w:sz w:val="22"/>
          <w:szCs w:val="22"/>
        </w:rPr>
        <w:tab/>
      </w:r>
      <w:r w:rsidRPr="00EE4C8A">
        <w:rPr>
          <w:rFonts w:ascii="Times New Roman" w:hAnsi="Times New Roman"/>
          <w:b/>
          <w:bCs/>
          <w:color w:val="000000"/>
          <w:sz w:val="22"/>
          <w:szCs w:val="22"/>
        </w:rPr>
        <w:t xml:space="preserve">CONCLUSION </w:t>
      </w:r>
    </w:p>
    <w:p w14:paraId="483E4A43" w14:textId="77777777" w:rsidR="00511CED" w:rsidRDefault="00511CED" w:rsidP="00411105">
      <w:pPr>
        <w:pStyle w:val="CM15"/>
        <w:widowControl/>
        <w:jc w:val="both"/>
        <w:rPr>
          <w:rFonts w:ascii="Times New Roman" w:hAnsi="Times New Roman"/>
          <w:color w:val="000000"/>
          <w:sz w:val="22"/>
          <w:szCs w:val="22"/>
        </w:rPr>
      </w:pPr>
    </w:p>
    <w:p w14:paraId="7C80D0AE" w14:textId="727687A2" w:rsidR="00126846" w:rsidRPr="00EE4C8A" w:rsidRDefault="00126846" w:rsidP="00411105">
      <w:pPr>
        <w:pStyle w:val="CM15"/>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Under the leadership of its Chair, Ambassador </w:t>
      </w:r>
      <w:proofErr w:type="spellStart"/>
      <w:r w:rsidRPr="00EE4C8A">
        <w:rPr>
          <w:rFonts w:ascii="Times New Roman" w:hAnsi="Times New Roman"/>
          <w:color w:val="000000"/>
          <w:sz w:val="22"/>
          <w:szCs w:val="22"/>
        </w:rPr>
        <w:t>Josué</w:t>
      </w:r>
      <w:proofErr w:type="spellEnd"/>
      <w:r w:rsidRPr="00EE4C8A">
        <w:rPr>
          <w:rFonts w:ascii="Times New Roman" w:hAnsi="Times New Roman"/>
          <w:color w:val="000000"/>
          <w:sz w:val="22"/>
          <w:szCs w:val="22"/>
        </w:rPr>
        <w:t xml:space="preserve"> </w:t>
      </w:r>
      <w:proofErr w:type="spellStart"/>
      <w:r w:rsidRPr="00EE4C8A">
        <w:rPr>
          <w:rFonts w:ascii="Times New Roman" w:hAnsi="Times New Roman"/>
          <w:color w:val="000000"/>
          <w:sz w:val="22"/>
          <w:szCs w:val="22"/>
        </w:rPr>
        <w:t>Fiallo</w:t>
      </w:r>
      <w:proofErr w:type="spellEnd"/>
      <w:r w:rsidRPr="00EE4C8A">
        <w:rPr>
          <w:rFonts w:ascii="Times New Roman" w:hAnsi="Times New Roman"/>
          <w:color w:val="000000"/>
          <w:sz w:val="22"/>
          <w:szCs w:val="22"/>
        </w:rPr>
        <w:t xml:space="preserve">, and its Vice Chair, Ambassador María del Carmen </w:t>
      </w:r>
      <w:proofErr w:type="spellStart"/>
      <w:r w:rsidRPr="00EE4C8A">
        <w:rPr>
          <w:rFonts w:ascii="Times New Roman" w:hAnsi="Times New Roman"/>
          <w:color w:val="000000"/>
          <w:sz w:val="22"/>
          <w:szCs w:val="22"/>
        </w:rPr>
        <w:t>Roquebert</w:t>
      </w:r>
      <w:proofErr w:type="spellEnd"/>
      <w:r w:rsidRPr="00EE4C8A">
        <w:rPr>
          <w:rFonts w:ascii="Times New Roman" w:hAnsi="Times New Roman"/>
          <w:color w:val="000000"/>
          <w:sz w:val="22"/>
          <w:szCs w:val="22"/>
        </w:rPr>
        <w:t xml:space="preserve">, the General Committee agreed on the following two draft declarations and three draft resolutions out of a total of five drafts submitted to </w:t>
      </w:r>
      <w:r w:rsidR="00604344" w:rsidRPr="00EE4C8A">
        <w:rPr>
          <w:rFonts w:ascii="Times New Roman" w:hAnsi="Times New Roman"/>
          <w:color w:val="000000"/>
          <w:sz w:val="22"/>
          <w:szCs w:val="22"/>
        </w:rPr>
        <w:t>it and</w:t>
      </w:r>
      <w:r w:rsidRPr="00EE4C8A">
        <w:rPr>
          <w:rFonts w:ascii="Times New Roman" w:hAnsi="Times New Roman"/>
          <w:color w:val="000000"/>
          <w:sz w:val="22"/>
          <w:szCs w:val="22"/>
        </w:rPr>
        <w:t xml:space="preserve"> recommended their adoption by the plenary of the General Assembly. </w:t>
      </w:r>
    </w:p>
    <w:p w14:paraId="43312B1C" w14:textId="77777777" w:rsidR="00511CED" w:rsidRDefault="00511CED" w:rsidP="00411105">
      <w:pPr>
        <w:pStyle w:val="CM14"/>
        <w:widowControl/>
        <w:jc w:val="both"/>
        <w:rPr>
          <w:rFonts w:ascii="Times New Roman" w:hAnsi="Times New Roman"/>
          <w:color w:val="000000"/>
          <w:sz w:val="22"/>
          <w:szCs w:val="22"/>
          <w:u w:val="single"/>
        </w:rPr>
      </w:pPr>
    </w:p>
    <w:p w14:paraId="74D29D91" w14:textId="504F9AAD" w:rsidR="00126846" w:rsidRDefault="00126846" w:rsidP="00411105">
      <w:pPr>
        <w:pStyle w:val="CM14"/>
        <w:widowControl/>
        <w:jc w:val="both"/>
        <w:rPr>
          <w:rFonts w:ascii="Times New Roman" w:hAnsi="Times New Roman"/>
          <w:color w:val="000000"/>
          <w:sz w:val="22"/>
          <w:szCs w:val="22"/>
        </w:rPr>
      </w:pPr>
      <w:r w:rsidRPr="00EE4C8A">
        <w:rPr>
          <w:rFonts w:ascii="Times New Roman" w:hAnsi="Times New Roman"/>
          <w:color w:val="000000"/>
          <w:sz w:val="22"/>
          <w:szCs w:val="22"/>
          <w:u w:val="single"/>
        </w:rPr>
        <w:t>Draft declarations agreed upon</w:t>
      </w:r>
      <w:r w:rsidRPr="00EE4C8A">
        <w:rPr>
          <w:rFonts w:ascii="Times New Roman" w:hAnsi="Times New Roman"/>
          <w:color w:val="000000"/>
          <w:sz w:val="22"/>
          <w:szCs w:val="22"/>
        </w:rPr>
        <w:t xml:space="preserve"> </w:t>
      </w:r>
    </w:p>
    <w:p w14:paraId="18EDBFF5" w14:textId="77777777" w:rsidR="00511CED" w:rsidRPr="00511CED" w:rsidRDefault="00511CED" w:rsidP="00411105">
      <w:pPr>
        <w:pStyle w:val="Default"/>
        <w:widowControl/>
      </w:pPr>
    </w:p>
    <w:p w14:paraId="4EF3B557" w14:textId="6D78FAA4" w:rsidR="00126846" w:rsidRPr="00EE4C8A" w:rsidRDefault="00261185" w:rsidP="00411105">
      <w:pPr>
        <w:pStyle w:val="Default"/>
        <w:widowControl/>
        <w:numPr>
          <w:ilvl w:val="0"/>
          <w:numId w:val="27"/>
        </w:numPr>
        <w:ind w:firstLine="720"/>
        <w:rPr>
          <w:rFonts w:ascii="Times New Roman" w:hAnsi="Times New Roman" w:cs="Times New Roman"/>
          <w:sz w:val="22"/>
          <w:szCs w:val="22"/>
        </w:rPr>
      </w:pPr>
      <w:r w:rsidRPr="00EE4C8A">
        <w:rPr>
          <w:rFonts w:ascii="Times New Roman" w:hAnsi="Times New Roman" w:cs="Times New Roman"/>
          <w:sz w:val="22"/>
          <w:szCs w:val="22"/>
        </w:rPr>
        <w:t>“</w:t>
      </w:r>
      <w:r w:rsidR="00126846" w:rsidRPr="00EE4C8A">
        <w:rPr>
          <w:rFonts w:ascii="Times New Roman" w:hAnsi="Times New Roman" w:cs="Times New Roman"/>
          <w:sz w:val="22"/>
          <w:szCs w:val="22"/>
        </w:rPr>
        <w:t>The Situation in Haiti</w:t>
      </w:r>
      <w:r w:rsidRPr="00EE4C8A">
        <w:rPr>
          <w:rFonts w:ascii="Times New Roman" w:hAnsi="Times New Roman" w:cs="Times New Roman"/>
          <w:sz w:val="22"/>
          <w:szCs w:val="22"/>
        </w:rPr>
        <w:t>”</w:t>
      </w:r>
      <w:r w:rsidR="00126846" w:rsidRPr="00EE4C8A">
        <w:rPr>
          <w:rFonts w:ascii="Times New Roman" w:hAnsi="Times New Roman" w:cs="Times New Roman"/>
          <w:sz w:val="22"/>
          <w:szCs w:val="22"/>
        </w:rPr>
        <w:t xml:space="preserve"> </w:t>
      </w:r>
    </w:p>
    <w:p w14:paraId="7680B992" w14:textId="56C61E4E" w:rsidR="00126846" w:rsidRPr="00EE4C8A" w:rsidRDefault="00261185" w:rsidP="00411105">
      <w:pPr>
        <w:pStyle w:val="Default"/>
        <w:widowControl/>
        <w:numPr>
          <w:ilvl w:val="0"/>
          <w:numId w:val="27"/>
        </w:numPr>
        <w:ind w:firstLine="720"/>
        <w:rPr>
          <w:rFonts w:ascii="Times New Roman" w:hAnsi="Times New Roman" w:cs="Times New Roman"/>
          <w:sz w:val="22"/>
          <w:szCs w:val="22"/>
        </w:rPr>
      </w:pPr>
      <w:r w:rsidRPr="00EE4C8A">
        <w:rPr>
          <w:rFonts w:ascii="Times New Roman" w:hAnsi="Times New Roman" w:cs="Times New Roman"/>
          <w:sz w:val="22"/>
          <w:szCs w:val="22"/>
        </w:rPr>
        <w:t>“</w:t>
      </w:r>
      <w:r w:rsidR="00126846" w:rsidRPr="00EE4C8A">
        <w:rPr>
          <w:rFonts w:ascii="Times New Roman" w:hAnsi="Times New Roman" w:cs="Times New Roman"/>
          <w:sz w:val="22"/>
          <w:szCs w:val="22"/>
        </w:rPr>
        <w:t>Renewed Commitment to Sustainable Development in the Americas Post COVID-19</w:t>
      </w:r>
      <w:r w:rsidRPr="00EE4C8A">
        <w:rPr>
          <w:rFonts w:ascii="Times New Roman" w:hAnsi="Times New Roman" w:cs="Times New Roman"/>
          <w:sz w:val="22"/>
          <w:szCs w:val="22"/>
        </w:rPr>
        <w:t>”</w:t>
      </w:r>
      <w:r w:rsidR="00126846" w:rsidRPr="00EE4C8A">
        <w:rPr>
          <w:rFonts w:ascii="Times New Roman" w:hAnsi="Times New Roman" w:cs="Times New Roman"/>
          <w:sz w:val="22"/>
          <w:szCs w:val="22"/>
        </w:rPr>
        <w:t xml:space="preserve"> </w:t>
      </w:r>
    </w:p>
    <w:p w14:paraId="435C169E" w14:textId="77777777" w:rsidR="00126846" w:rsidRPr="00EE4C8A" w:rsidRDefault="00126846" w:rsidP="00411105">
      <w:pPr>
        <w:pStyle w:val="Default"/>
        <w:widowControl/>
        <w:rPr>
          <w:rFonts w:ascii="Times New Roman" w:hAnsi="Times New Roman" w:cs="Times New Roman"/>
          <w:sz w:val="22"/>
          <w:szCs w:val="22"/>
        </w:rPr>
      </w:pPr>
    </w:p>
    <w:p w14:paraId="3EDC798D" w14:textId="73E9DD10" w:rsidR="00126846" w:rsidRDefault="00126846" w:rsidP="00411105">
      <w:pPr>
        <w:pStyle w:val="CM14"/>
        <w:widowControl/>
        <w:jc w:val="both"/>
        <w:rPr>
          <w:rFonts w:ascii="Times New Roman" w:hAnsi="Times New Roman"/>
          <w:color w:val="000000"/>
          <w:sz w:val="22"/>
          <w:szCs w:val="22"/>
        </w:rPr>
      </w:pPr>
      <w:r w:rsidRPr="00EE4C8A">
        <w:rPr>
          <w:rFonts w:ascii="Times New Roman" w:hAnsi="Times New Roman"/>
          <w:color w:val="000000"/>
          <w:sz w:val="22"/>
          <w:szCs w:val="22"/>
          <w:u w:val="single"/>
        </w:rPr>
        <w:t>Draft resolutions agreed upon</w:t>
      </w:r>
      <w:r w:rsidRPr="00EE4C8A">
        <w:rPr>
          <w:rFonts w:ascii="Times New Roman" w:hAnsi="Times New Roman"/>
          <w:color w:val="000000"/>
          <w:sz w:val="22"/>
          <w:szCs w:val="22"/>
        </w:rPr>
        <w:t xml:space="preserve"> </w:t>
      </w:r>
    </w:p>
    <w:p w14:paraId="6DD29E74" w14:textId="77777777" w:rsidR="00511CED" w:rsidRPr="00511CED" w:rsidRDefault="00511CED" w:rsidP="00411105">
      <w:pPr>
        <w:pStyle w:val="Default"/>
        <w:widowControl/>
      </w:pPr>
    </w:p>
    <w:p w14:paraId="2B2FDB02" w14:textId="38D3C2A8" w:rsidR="00126846" w:rsidRPr="00EE4C8A" w:rsidRDefault="00261185" w:rsidP="00411105">
      <w:pPr>
        <w:pStyle w:val="Default"/>
        <w:widowControl/>
        <w:numPr>
          <w:ilvl w:val="0"/>
          <w:numId w:val="28"/>
        </w:numPr>
        <w:ind w:firstLine="720"/>
        <w:rPr>
          <w:rFonts w:ascii="Times New Roman" w:hAnsi="Times New Roman" w:cs="Times New Roman"/>
          <w:sz w:val="22"/>
          <w:szCs w:val="22"/>
        </w:rPr>
      </w:pPr>
      <w:r w:rsidRPr="00EE4C8A">
        <w:rPr>
          <w:rFonts w:ascii="Times New Roman" w:hAnsi="Times New Roman" w:cs="Times New Roman"/>
          <w:sz w:val="22"/>
          <w:szCs w:val="22"/>
        </w:rPr>
        <w:t>“</w:t>
      </w:r>
      <w:r w:rsidR="00126846" w:rsidRPr="00EE4C8A">
        <w:rPr>
          <w:rFonts w:ascii="Times New Roman" w:hAnsi="Times New Roman" w:cs="Times New Roman"/>
          <w:sz w:val="22"/>
          <w:szCs w:val="22"/>
        </w:rPr>
        <w:t>Promotion and Protection of Human Rights</w:t>
      </w:r>
      <w:r w:rsidRPr="00EE4C8A">
        <w:rPr>
          <w:rFonts w:ascii="Times New Roman" w:hAnsi="Times New Roman" w:cs="Times New Roman"/>
          <w:sz w:val="22"/>
          <w:szCs w:val="22"/>
        </w:rPr>
        <w:t>”</w:t>
      </w:r>
      <w:r w:rsidR="00126846" w:rsidRPr="00EE4C8A">
        <w:rPr>
          <w:rFonts w:ascii="Times New Roman" w:hAnsi="Times New Roman" w:cs="Times New Roman"/>
          <w:sz w:val="22"/>
          <w:szCs w:val="22"/>
        </w:rPr>
        <w:t xml:space="preserve"> </w:t>
      </w:r>
    </w:p>
    <w:p w14:paraId="65F1ABD3" w14:textId="0CA03744" w:rsidR="00126846" w:rsidRPr="00EE4C8A" w:rsidRDefault="00261185" w:rsidP="00411105">
      <w:pPr>
        <w:pStyle w:val="Default"/>
        <w:widowControl/>
        <w:numPr>
          <w:ilvl w:val="0"/>
          <w:numId w:val="28"/>
        </w:numPr>
        <w:ind w:firstLine="720"/>
        <w:rPr>
          <w:rFonts w:ascii="Times New Roman" w:hAnsi="Times New Roman" w:cs="Times New Roman"/>
          <w:sz w:val="22"/>
          <w:szCs w:val="22"/>
        </w:rPr>
      </w:pPr>
      <w:r w:rsidRPr="00EE4C8A">
        <w:rPr>
          <w:rFonts w:ascii="Times New Roman" w:hAnsi="Times New Roman" w:cs="Times New Roman"/>
          <w:sz w:val="22"/>
          <w:szCs w:val="22"/>
        </w:rPr>
        <w:t>“</w:t>
      </w:r>
      <w:r w:rsidR="00126846" w:rsidRPr="00EE4C8A">
        <w:rPr>
          <w:rFonts w:ascii="Times New Roman" w:hAnsi="Times New Roman" w:cs="Times New Roman"/>
          <w:sz w:val="22"/>
          <w:szCs w:val="22"/>
        </w:rPr>
        <w:t xml:space="preserve">Developments in the COVID-19 Pandemic and </w:t>
      </w:r>
      <w:r w:rsidR="007551F0" w:rsidRPr="00EE4C8A">
        <w:rPr>
          <w:rFonts w:ascii="Times New Roman" w:hAnsi="Times New Roman" w:cs="Times New Roman"/>
          <w:sz w:val="22"/>
          <w:szCs w:val="22"/>
        </w:rPr>
        <w:t>I</w:t>
      </w:r>
      <w:r w:rsidR="00126846" w:rsidRPr="00EE4C8A">
        <w:rPr>
          <w:rFonts w:ascii="Times New Roman" w:hAnsi="Times New Roman" w:cs="Times New Roman"/>
          <w:sz w:val="22"/>
          <w:szCs w:val="22"/>
        </w:rPr>
        <w:t>ts Impact on the Hemisphere</w:t>
      </w:r>
      <w:r w:rsidRPr="00EE4C8A">
        <w:rPr>
          <w:rFonts w:ascii="Times New Roman" w:hAnsi="Times New Roman" w:cs="Times New Roman"/>
          <w:sz w:val="22"/>
          <w:szCs w:val="22"/>
        </w:rPr>
        <w:t>”</w:t>
      </w:r>
      <w:r w:rsidR="00126846" w:rsidRPr="00EE4C8A">
        <w:rPr>
          <w:rFonts w:ascii="Times New Roman" w:hAnsi="Times New Roman" w:cs="Times New Roman"/>
          <w:sz w:val="22"/>
          <w:szCs w:val="22"/>
        </w:rPr>
        <w:t xml:space="preserve"> </w:t>
      </w:r>
    </w:p>
    <w:p w14:paraId="66CB4618" w14:textId="77777777" w:rsidR="006C7B6C" w:rsidRPr="00EE4C8A" w:rsidRDefault="00261185" w:rsidP="00411105">
      <w:pPr>
        <w:pStyle w:val="Default"/>
        <w:widowControl/>
        <w:numPr>
          <w:ilvl w:val="0"/>
          <w:numId w:val="28"/>
        </w:numPr>
        <w:ind w:firstLine="720"/>
        <w:rPr>
          <w:rFonts w:ascii="Times New Roman" w:hAnsi="Times New Roman" w:cs="Times New Roman"/>
          <w:sz w:val="22"/>
          <w:szCs w:val="22"/>
        </w:rPr>
      </w:pPr>
      <w:r w:rsidRPr="00EE4C8A">
        <w:rPr>
          <w:rFonts w:ascii="Times New Roman" w:hAnsi="Times New Roman" w:cs="Times New Roman"/>
          <w:sz w:val="22"/>
          <w:szCs w:val="22"/>
        </w:rPr>
        <w:t>“</w:t>
      </w:r>
      <w:r w:rsidR="00126846" w:rsidRPr="00EE4C8A">
        <w:rPr>
          <w:rFonts w:ascii="Times New Roman" w:hAnsi="Times New Roman" w:cs="Times New Roman"/>
          <w:sz w:val="22"/>
          <w:szCs w:val="22"/>
        </w:rPr>
        <w:t>The Situation in Nicaragua</w:t>
      </w:r>
      <w:r w:rsidRPr="00EE4C8A">
        <w:rPr>
          <w:rFonts w:ascii="Times New Roman" w:hAnsi="Times New Roman" w:cs="Times New Roman"/>
          <w:sz w:val="22"/>
          <w:szCs w:val="22"/>
        </w:rPr>
        <w:t>”</w:t>
      </w:r>
      <w:r w:rsidR="00126846" w:rsidRPr="00EE4C8A">
        <w:rPr>
          <w:rFonts w:ascii="Times New Roman" w:hAnsi="Times New Roman" w:cs="Times New Roman"/>
          <w:sz w:val="22"/>
          <w:szCs w:val="22"/>
        </w:rPr>
        <w:t xml:space="preserve"> </w:t>
      </w:r>
    </w:p>
    <w:p w14:paraId="685765AE" w14:textId="33646B8F" w:rsidR="006C7B6C" w:rsidRPr="00EE4C8A" w:rsidRDefault="006C7B6C" w:rsidP="00411105">
      <w:pPr>
        <w:pStyle w:val="Default"/>
        <w:widowControl/>
        <w:rPr>
          <w:rFonts w:ascii="Times New Roman" w:hAnsi="Times New Roman" w:cs="Times New Roman"/>
          <w:sz w:val="22"/>
          <w:szCs w:val="22"/>
        </w:rPr>
      </w:pPr>
    </w:p>
    <w:p w14:paraId="6F815512" w14:textId="7BE4BF2A" w:rsidR="00126846" w:rsidRPr="00EE4C8A" w:rsidRDefault="00126846" w:rsidP="00411105">
      <w:pPr>
        <w:pStyle w:val="Default"/>
        <w:widowControl/>
        <w:rPr>
          <w:rFonts w:ascii="Times New Roman" w:hAnsi="Times New Roman" w:cs="Times New Roman"/>
          <w:sz w:val="22"/>
          <w:szCs w:val="22"/>
        </w:rPr>
      </w:pPr>
      <w:r w:rsidRPr="00EE4C8A">
        <w:rPr>
          <w:rFonts w:ascii="Times New Roman" w:hAnsi="Times New Roman" w:cs="Times New Roman"/>
          <w:sz w:val="22"/>
          <w:szCs w:val="22"/>
          <w:u w:val="single"/>
        </w:rPr>
        <w:t>Draft declarations agreed upon</w:t>
      </w:r>
      <w:r w:rsidRPr="00EE4C8A">
        <w:rPr>
          <w:rFonts w:ascii="Times New Roman" w:hAnsi="Times New Roman" w:cs="Times New Roman"/>
          <w:sz w:val="22"/>
          <w:szCs w:val="22"/>
        </w:rPr>
        <w:t xml:space="preserve"> </w:t>
      </w:r>
    </w:p>
    <w:p w14:paraId="6F97F379" w14:textId="77777777" w:rsidR="006C7B6C" w:rsidRPr="00EE4C8A" w:rsidRDefault="006C7B6C" w:rsidP="00411105">
      <w:pPr>
        <w:pStyle w:val="Default"/>
        <w:widowControl/>
        <w:rPr>
          <w:rFonts w:ascii="Times New Roman" w:hAnsi="Times New Roman" w:cs="Times New Roman"/>
          <w:sz w:val="22"/>
          <w:szCs w:val="22"/>
        </w:rPr>
      </w:pPr>
    </w:p>
    <w:p w14:paraId="4FA9831B" w14:textId="151E2851" w:rsidR="00126846" w:rsidRPr="00EE4C8A" w:rsidRDefault="00126846" w:rsidP="00411105">
      <w:pPr>
        <w:pStyle w:val="CM14"/>
        <w:widowControl/>
        <w:ind w:left="1440" w:hanging="720"/>
        <w:jc w:val="both"/>
        <w:rPr>
          <w:rFonts w:ascii="Times New Roman" w:hAnsi="Times New Roman"/>
          <w:color w:val="000000"/>
          <w:sz w:val="22"/>
          <w:szCs w:val="22"/>
        </w:rPr>
      </w:pPr>
      <w:r w:rsidRPr="00EE4C8A">
        <w:rPr>
          <w:rFonts w:ascii="Times New Roman" w:hAnsi="Times New Roman"/>
          <w:color w:val="000000"/>
          <w:sz w:val="22"/>
          <w:szCs w:val="22"/>
        </w:rPr>
        <w:t xml:space="preserve">• </w:t>
      </w:r>
      <w:r w:rsidRPr="00EE4C8A">
        <w:rPr>
          <w:rFonts w:ascii="Times New Roman" w:hAnsi="Times New Roman"/>
          <w:color w:val="000000"/>
          <w:sz w:val="22"/>
          <w:szCs w:val="22"/>
        </w:rPr>
        <w:tab/>
      </w:r>
      <w:bookmarkStart w:id="22" w:name="_Hlk87561987"/>
      <w:r w:rsidRPr="00EE4C8A">
        <w:rPr>
          <w:rFonts w:ascii="Times New Roman" w:hAnsi="Times New Roman"/>
          <w:b/>
          <w:bCs/>
          <w:color w:val="000000"/>
          <w:sz w:val="22"/>
          <w:szCs w:val="22"/>
        </w:rPr>
        <w:t xml:space="preserve">Draft declaration </w:t>
      </w:r>
      <w:r w:rsidR="00261185" w:rsidRPr="00EE4C8A">
        <w:rPr>
          <w:rFonts w:ascii="Times New Roman" w:hAnsi="Times New Roman"/>
          <w:b/>
          <w:bCs/>
          <w:color w:val="000000"/>
          <w:sz w:val="22"/>
          <w:szCs w:val="22"/>
        </w:rPr>
        <w:t>“</w:t>
      </w:r>
      <w:r w:rsidRPr="00EE4C8A">
        <w:rPr>
          <w:rFonts w:ascii="Times New Roman" w:hAnsi="Times New Roman"/>
          <w:b/>
          <w:bCs/>
          <w:color w:val="000000"/>
          <w:sz w:val="22"/>
          <w:szCs w:val="22"/>
        </w:rPr>
        <w:t>The Situation in Haiti</w:t>
      </w:r>
      <w:r w:rsidR="00261185" w:rsidRPr="00EE4C8A">
        <w:rPr>
          <w:rFonts w:ascii="Times New Roman" w:hAnsi="Times New Roman"/>
          <w:b/>
          <w:bCs/>
          <w:color w:val="000000"/>
          <w:sz w:val="22"/>
          <w:szCs w:val="22"/>
        </w:rPr>
        <w:t>”</w:t>
      </w:r>
      <w:r w:rsidRPr="00EE4C8A">
        <w:rPr>
          <w:rFonts w:ascii="Times New Roman" w:hAnsi="Times New Roman"/>
          <w:b/>
          <w:bCs/>
          <w:color w:val="000000"/>
          <w:sz w:val="22"/>
          <w:szCs w:val="22"/>
        </w:rPr>
        <w:t>:</w:t>
      </w:r>
      <w:r w:rsidRPr="00EE4C8A">
        <w:rPr>
          <w:rFonts w:ascii="Times New Roman" w:hAnsi="Times New Roman"/>
          <w:color w:val="000000"/>
          <w:sz w:val="22"/>
          <w:szCs w:val="22"/>
        </w:rPr>
        <w:t xml:space="preserve"> presented to the plenary of the General Assembly on Thursday, November 12, by the delegation of Haiti based on a </w:t>
      </w:r>
      <w:r w:rsidR="007551F0" w:rsidRPr="00EE4C8A">
        <w:rPr>
          <w:rFonts w:ascii="Times New Roman" w:hAnsi="Times New Roman"/>
          <w:color w:val="000000"/>
          <w:sz w:val="22"/>
          <w:szCs w:val="22"/>
        </w:rPr>
        <w:t>request from</w:t>
      </w:r>
      <w:r w:rsidRPr="00EE4C8A">
        <w:rPr>
          <w:rFonts w:ascii="Times New Roman" w:hAnsi="Times New Roman"/>
          <w:color w:val="000000"/>
          <w:sz w:val="22"/>
          <w:szCs w:val="22"/>
        </w:rPr>
        <w:t xml:space="preserve"> the delegation of Costa Rica, this draft was considered at the third virtual meeting of the General Committee. </w:t>
      </w:r>
    </w:p>
    <w:p w14:paraId="10AE40FF" w14:textId="77777777" w:rsidR="00511CED" w:rsidRDefault="00511CED" w:rsidP="00411105">
      <w:pPr>
        <w:pStyle w:val="CM14"/>
        <w:widowControl/>
        <w:jc w:val="both"/>
        <w:rPr>
          <w:rFonts w:ascii="Times New Roman" w:hAnsi="Times New Roman"/>
          <w:color w:val="000000"/>
          <w:sz w:val="22"/>
          <w:szCs w:val="22"/>
        </w:rPr>
      </w:pPr>
    </w:p>
    <w:p w14:paraId="35178E7B" w14:textId="4415BADB"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delegation of Haiti read the original draft, which underwent an amendment throughout the text following a proposal from the delegation of the United States to use language from the OAS Charter in the </w:t>
      </w:r>
      <w:r w:rsidRPr="00EE4C8A">
        <w:rPr>
          <w:rFonts w:ascii="Times New Roman" w:hAnsi="Times New Roman"/>
          <w:color w:val="000000"/>
          <w:sz w:val="22"/>
          <w:szCs w:val="22"/>
        </w:rPr>
        <w:lastRenderedPageBreak/>
        <w:t xml:space="preserve">reference to representative democracy as an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indispensable condition</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for stability in the third preambular paragraph. </w:t>
      </w:r>
    </w:p>
    <w:p w14:paraId="0C44EAB7" w14:textId="77777777" w:rsidR="00511CED" w:rsidRDefault="00511CED" w:rsidP="00411105">
      <w:pPr>
        <w:pStyle w:val="CM14"/>
        <w:widowControl/>
        <w:jc w:val="both"/>
        <w:rPr>
          <w:rFonts w:ascii="Times New Roman" w:hAnsi="Times New Roman"/>
          <w:color w:val="000000"/>
          <w:sz w:val="22"/>
          <w:szCs w:val="22"/>
        </w:rPr>
      </w:pPr>
    </w:p>
    <w:p w14:paraId="63C1DF32" w14:textId="08003D86"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declaration expresses concern at the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the worsening political, economic, social, security and humanitarian crisis</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in that country and alludes to the grave impact that could have on the stability of the region. The Government is also committed to ensuring the welfare of the Haitian people and urged the OAS to resolve the humanitarian crisis. </w:t>
      </w:r>
    </w:p>
    <w:p w14:paraId="0730DAB0" w14:textId="77777777" w:rsidR="00511CED" w:rsidRDefault="00511CED" w:rsidP="00411105">
      <w:pPr>
        <w:pStyle w:val="CM14"/>
        <w:widowControl/>
        <w:jc w:val="both"/>
        <w:rPr>
          <w:rFonts w:ascii="Times New Roman" w:hAnsi="Times New Roman"/>
          <w:color w:val="000000"/>
          <w:sz w:val="22"/>
          <w:szCs w:val="22"/>
        </w:rPr>
      </w:pPr>
    </w:p>
    <w:p w14:paraId="1F9C6B31" w14:textId="4AED2853"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Several delegations expressed their support for Haiti</w:t>
      </w:r>
      <w:r w:rsidR="007551F0" w:rsidRPr="00EE4C8A">
        <w:rPr>
          <w:rFonts w:ascii="Times New Roman" w:hAnsi="Times New Roman"/>
          <w:color w:val="000000"/>
          <w:sz w:val="22"/>
          <w:szCs w:val="22"/>
        </w:rPr>
        <w:t>’</w:t>
      </w:r>
      <w:r w:rsidRPr="00EE4C8A">
        <w:rPr>
          <w:rFonts w:ascii="Times New Roman" w:hAnsi="Times New Roman"/>
          <w:color w:val="000000"/>
          <w:sz w:val="22"/>
          <w:szCs w:val="22"/>
        </w:rPr>
        <w:t xml:space="preserve">s declaration and joined as co-sponsors: Argentina, Mexico, Venezuela, Ecuador, Guatemala, Chile, Dominican Republic, Costa Rica, Colombia, Brazil, </w:t>
      </w:r>
      <w:proofErr w:type="gramStart"/>
      <w:r w:rsidRPr="00EE4C8A">
        <w:rPr>
          <w:rFonts w:ascii="Times New Roman" w:hAnsi="Times New Roman"/>
          <w:color w:val="000000"/>
          <w:sz w:val="22"/>
          <w:szCs w:val="22"/>
        </w:rPr>
        <w:t>Canada</w:t>
      </w:r>
      <w:proofErr w:type="gramEnd"/>
      <w:r w:rsidRPr="00EE4C8A">
        <w:rPr>
          <w:rFonts w:ascii="Times New Roman" w:hAnsi="Times New Roman"/>
          <w:color w:val="000000"/>
          <w:sz w:val="22"/>
          <w:szCs w:val="22"/>
        </w:rPr>
        <w:t xml:space="preserve"> and the United States. </w:t>
      </w:r>
    </w:p>
    <w:p w14:paraId="209BEE9F" w14:textId="77777777" w:rsidR="00511CED" w:rsidRDefault="00511CED" w:rsidP="00411105">
      <w:pPr>
        <w:pStyle w:val="CM14"/>
        <w:widowControl/>
        <w:jc w:val="both"/>
        <w:rPr>
          <w:rFonts w:ascii="Times New Roman" w:hAnsi="Times New Roman"/>
          <w:color w:val="000000"/>
          <w:sz w:val="22"/>
          <w:szCs w:val="22"/>
        </w:rPr>
      </w:pPr>
    </w:p>
    <w:p w14:paraId="4EC8EB1A" w14:textId="191E1D29" w:rsidR="00126846"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draft </w:t>
      </w:r>
      <w:r w:rsidR="002C6F17" w:rsidRPr="00EE4C8A">
        <w:rPr>
          <w:rFonts w:ascii="Times New Roman" w:hAnsi="Times New Roman"/>
          <w:color w:val="000000"/>
          <w:sz w:val="22"/>
          <w:szCs w:val="22"/>
        </w:rPr>
        <w:t xml:space="preserve">declaration </w:t>
      </w:r>
      <w:r w:rsidRPr="00EE4C8A">
        <w:rPr>
          <w:rFonts w:ascii="Times New Roman" w:hAnsi="Times New Roman"/>
          <w:color w:val="000000"/>
          <w:sz w:val="22"/>
          <w:szCs w:val="22"/>
        </w:rPr>
        <w:t xml:space="preserve">was agreed upon at its first reading at the third virtual meeting of the General Committee, with a view to its consideration by the plenary of the General Assembly. </w:t>
      </w:r>
    </w:p>
    <w:p w14:paraId="335167BE" w14:textId="77777777" w:rsidR="00511CED" w:rsidRPr="00511CED" w:rsidRDefault="00511CED" w:rsidP="00411105">
      <w:pPr>
        <w:pStyle w:val="Default"/>
        <w:widowControl/>
      </w:pPr>
    </w:p>
    <w:p w14:paraId="0CF0160C" w14:textId="02AA9AB2" w:rsidR="00126846" w:rsidRPr="00EE4C8A" w:rsidRDefault="00126846" w:rsidP="00411105">
      <w:pPr>
        <w:pStyle w:val="CM14"/>
        <w:widowControl/>
        <w:ind w:left="1440" w:hanging="720"/>
        <w:jc w:val="both"/>
        <w:rPr>
          <w:rFonts w:ascii="Times New Roman" w:hAnsi="Times New Roman"/>
          <w:color w:val="000000"/>
          <w:sz w:val="22"/>
          <w:szCs w:val="22"/>
        </w:rPr>
      </w:pPr>
      <w:r w:rsidRPr="00EE4C8A">
        <w:rPr>
          <w:rFonts w:ascii="Times New Roman" w:hAnsi="Times New Roman"/>
          <w:color w:val="000000"/>
          <w:sz w:val="22"/>
          <w:szCs w:val="22"/>
        </w:rPr>
        <w:t xml:space="preserve">• </w:t>
      </w:r>
      <w:r w:rsidRPr="00EE4C8A">
        <w:rPr>
          <w:rFonts w:ascii="Times New Roman" w:hAnsi="Times New Roman"/>
          <w:color w:val="000000"/>
          <w:sz w:val="22"/>
          <w:szCs w:val="22"/>
        </w:rPr>
        <w:tab/>
      </w:r>
      <w:r w:rsidRPr="00EE4C8A">
        <w:rPr>
          <w:rFonts w:ascii="Times New Roman" w:hAnsi="Times New Roman"/>
          <w:b/>
          <w:bCs/>
          <w:color w:val="000000"/>
          <w:sz w:val="22"/>
          <w:szCs w:val="22"/>
        </w:rPr>
        <w:t xml:space="preserve">Draft declaration </w:t>
      </w:r>
      <w:r w:rsidR="00261185" w:rsidRPr="00EE4C8A">
        <w:rPr>
          <w:rFonts w:ascii="Times New Roman" w:hAnsi="Times New Roman"/>
          <w:b/>
          <w:bCs/>
          <w:color w:val="000000"/>
          <w:sz w:val="22"/>
          <w:szCs w:val="22"/>
        </w:rPr>
        <w:t>“</w:t>
      </w:r>
      <w:r w:rsidRPr="00EE4C8A">
        <w:rPr>
          <w:rFonts w:ascii="Times New Roman" w:hAnsi="Times New Roman"/>
          <w:b/>
          <w:bCs/>
          <w:color w:val="000000"/>
          <w:sz w:val="22"/>
          <w:szCs w:val="22"/>
        </w:rPr>
        <w:t>Renewed Commitment to Sustainable Development in the Americas Post</w:t>
      </w:r>
      <w:r w:rsidR="00DA6109" w:rsidRPr="00EE4C8A">
        <w:rPr>
          <w:rFonts w:ascii="Times New Roman" w:hAnsi="Times New Roman"/>
          <w:b/>
          <w:bCs/>
          <w:color w:val="000000"/>
          <w:sz w:val="22"/>
          <w:szCs w:val="22"/>
        </w:rPr>
        <w:t xml:space="preserve"> </w:t>
      </w:r>
      <w:r w:rsidRPr="00EE4C8A">
        <w:rPr>
          <w:rFonts w:ascii="Times New Roman" w:hAnsi="Times New Roman"/>
          <w:b/>
          <w:bCs/>
          <w:color w:val="000000"/>
          <w:sz w:val="22"/>
          <w:szCs w:val="22"/>
        </w:rPr>
        <w:t>COVID-19</w:t>
      </w:r>
      <w:r w:rsidR="00261185" w:rsidRPr="00EE4C8A">
        <w:rPr>
          <w:rFonts w:ascii="Times New Roman" w:hAnsi="Times New Roman"/>
          <w:b/>
          <w:bCs/>
          <w:color w:val="000000"/>
          <w:sz w:val="22"/>
          <w:szCs w:val="22"/>
        </w:rPr>
        <w:t>”</w:t>
      </w:r>
      <w:r w:rsidRPr="00EE4C8A">
        <w:rPr>
          <w:rFonts w:ascii="Times New Roman" w:hAnsi="Times New Roman"/>
          <w:b/>
          <w:bCs/>
          <w:color w:val="000000"/>
          <w:sz w:val="22"/>
          <w:szCs w:val="22"/>
        </w:rPr>
        <w:t>:</w:t>
      </w:r>
      <w:r w:rsidRPr="00EE4C8A">
        <w:rPr>
          <w:rFonts w:ascii="Times New Roman" w:hAnsi="Times New Roman"/>
          <w:color w:val="000000"/>
          <w:sz w:val="22"/>
          <w:szCs w:val="22"/>
        </w:rPr>
        <w:t xml:space="preserve"> presented to the plenary of the General Assembly on Thursday, November 11, by the delegation of Trinidad and Tobago with the co-sponsorship of the delegations of Bahamas, Belize, Grenada, Panama, Saint Kitts and Nevis, Saint Lucia, and Saint Vincent and the Grenadines, this draft was considered at the second and third virtual meetings of the General Committee.</w:t>
      </w:r>
      <w:r w:rsidR="002C6F17">
        <w:rPr>
          <w:rFonts w:ascii="Times New Roman" w:hAnsi="Times New Roman"/>
          <w:color w:val="000000"/>
          <w:sz w:val="22"/>
          <w:szCs w:val="22"/>
        </w:rPr>
        <w:t xml:space="preserve"> </w:t>
      </w:r>
      <w:r w:rsidRPr="00EE4C8A">
        <w:rPr>
          <w:rFonts w:ascii="Times New Roman" w:hAnsi="Times New Roman"/>
          <w:color w:val="000000"/>
          <w:sz w:val="22"/>
          <w:szCs w:val="22"/>
        </w:rPr>
        <w:t xml:space="preserve">The delegation of Brazil asked to be added as a co-sponsor. The delegations of Canada, Costa Rica, Brazil, Canada, and the United States submitted comments on the original text. </w:t>
      </w:r>
    </w:p>
    <w:p w14:paraId="562549F9" w14:textId="77777777" w:rsidR="00511CED" w:rsidRDefault="00511CED" w:rsidP="00411105">
      <w:pPr>
        <w:pStyle w:val="CM14"/>
        <w:widowControl/>
        <w:jc w:val="both"/>
        <w:rPr>
          <w:rFonts w:ascii="Times New Roman" w:hAnsi="Times New Roman"/>
          <w:color w:val="000000"/>
          <w:sz w:val="22"/>
          <w:szCs w:val="22"/>
        </w:rPr>
      </w:pPr>
    </w:p>
    <w:p w14:paraId="718A766A" w14:textId="22C0B67B"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draft declaration urges member states to renew the goals and targets set out in the 2030 Agenda for Sustainable Development. </w:t>
      </w:r>
    </w:p>
    <w:p w14:paraId="168DEB4D" w14:textId="77777777" w:rsidR="00511CED" w:rsidRDefault="00511CED" w:rsidP="00411105">
      <w:pPr>
        <w:pStyle w:val="CM14"/>
        <w:widowControl/>
        <w:jc w:val="both"/>
        <w:rPr>
          <w:rFonts w:ascii="Times New Roman" w:hAnsi="Times New Roman"/>
          <w:color w:val="000000"/>
          <w:sz w:val="22"/>
          <w:szCs w:val="22"/>
        </w:rPr>
      </w:pPr>
    </w:p>
    <w:p w14:paraId="55D8E5A9" w14:textId="06F59626" w:rsidR="006C7B6C"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draft declaration was reviewed in its entirety. Having decided that the legal nature of the instrument would be a declaration, rather than a resolution, the General Committee revised the verb tenses in all the declaratory paragraphs. The </w:t>
      </w:r>
      <w:r w:rsidR="007551F0" w:rsidRPr="00EE4C8A">
        <w:rPr>
          <w:rFonts w:ascii="Times New Roman" w:hAnsi="Times New Roman"/>
          <w:color w:val="000000"/>
          <w:sz w:val="22"/>
          <w:szCs w:val="22"/>
        </w:rPr>
        <w:t xml:space="preserve">draft </w:t>
      </w:r>
      <w:r w:rsidRPr="00EE4C8A">
        <w:rPr>
          <w:rFonts w:ascii="Times New Roman" w:hAnsi="Times New Roman"/>
          <w:color w:val="000000"/>
          <w:sz w:val="22"/>
          <w:szCs w:val="22"/>
        </w:rPr>
        <w:t xml:space="preserve">encourages the adoption of a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comprehensive and multidisciplinary</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approach involving both States and the Organization, in addition to declaring the commitment of States to continue promoting national and regional measures to counter the effects of climate change. Particular attention is given to the protection of women</w:t>
      </w:r>
      <w:r w:rsidR="007551F0" w:rsidRPr="00EE4C8A">
        <w:rPr>
          <w:rFonts w:ascii="Times New Roman" w:hAnsi="Times New Roman"/>
          <w:color w:val="000000"/>
          <w:sz w:val="22"/>
          <w:szCs w:val="22"/>
        </w:rPr>
        <w:t>’</w:t>
      </w:r>
      <w:r w:rsidRPr="00EE4C8A">
        <w:rPr>
          <w:rFonts w:ascii="Times New Roman" w:hAnsi="Times New Roman"/>
          <w:color w:val="000000"/>
          <w:sz w:val="22"/>
          <w:szCs w:val="22"/>
        </w:rPr>
        <w:t xml:space="preserve">s human rights and to strengthening the role of the OAS in enhancing national capabilities. </w:t>
      </w:r>
    </w:p>
    <w:p w14:paraId="12AF7F25" w14:textId="77777777" w:rsidR="00511CED" w:rsidRDefault="00511CED" w:rsidP="00411105">
      <w:pPr>
        <w:pStyle w:val="CM14"/>
        <w:widowControl/>
        <w:jc w:val="both"/>
        <w:rPr>
          <w:rFonts w:ascii="Times New Roman" w:hAnsi="Times New Roman"/>
          <w:color w:val="000000"/>
          <w:sz w:val="22"/>
          <w:szCs w:val="22"/>
        </w:rPr>
      </w:pPr>
    </w:p>
    <w:p w14:paraId="25E764CC" w14:textId="745241B4"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delegation of Colombia communicated its intention to incorporate a footnote to the second preambular paragraph. </w:t>
      </w:r>
    </w:p>
    <w:p w14:paraId="23364A2F" w14:textId="77777777" w:rsidR="00511CED" w:rsidRDefault="00511CED" w:rsidP="00411105">
      <w:pPr>
        <w:pStyle w:val="CM15"/>
        <w:widowControl/>
        <w:jc w:val="both"/>
        <w:rPr>
          <w:rFonts w:ascii="Times New Roman" w:hAnsi="Times New Roman"/>
          <w:color w:val="000000"/>
          <w:sz w:val="22"/>
          <w:szCs w:val="22"/>
        </w:rPr>
      </w:pPr>
    </w:p>
    <w:p w14:paraId="3912BC94" w14:textId="71AD5F84" w:rsidR="00126846" w:rsidRPr="00EE4C8A" w:rsidRDefault="00126846" w:rsidP="00411105">
      <w:pPr>
        <w:pStyle w:val="CM15"/>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draft </w:t>
      </w:r>
      <w:r w:rsidR="002C6F17">
        <w:rPr>
          <w:rFonts w:ascii="Times New Roman" w:hAnsi="Times New Roman"/>
          <w:color w:val="000000"/>
          <w:sz w:val="22"/>
          <w:szCs w:val="22"/>
        </w:rPr>
        <w:t>d</w:t>
      </w:r>
      <w:r w:rsidRPr="00EE4C8A">
        <w:rPr>
          <w:rFonts w:ascii="Times New Roman" w:hAnsi="Times New Roman"/>
          <w:color w:val="000000"/>
          <w:sz w:val="22"/>
          <w:szCs w:val="22"/>
        </w:rPr>
        <w:t xml:space="preserve">eclaration was agreed upon at the third virtual meeting of the General Committee, with a view to its consideration by the plenary of the General Assembly. </w:t>
      </w:r>
    </w:p>
    <w:bookmarkEnd w:id="22"/>
    <w:p w14:paraId="523C7671" w14:textId="77777777" w:rsidR="00511CED" w:rsidRDefault="00511CED" w:rsidP="00411105">
      <w:pPr>
        <w:pStyle w:val="CM14"/>
        <w:widowControl/>
        <w:jc w:val="both"/>
        <w:rPr>
          <w:rFonts w:ascii="Times New Roman" w:hAnsi="Times New Roman"/>
          <w:color w:val="000000"/>
          <w:sz w:val="22"/>
          <w:szCs w:val="22"/>
          <w:u w:val="single"/>
        </w:rPr>
      </w:pPr>
    </w:p>
    <w:p w14:paraId="1ED944C5" w14:textId="7498B4AC" w:rsidR="00126846" w:rsidRDefault="00126846" w:rsidP="00411105">
      <w:pPr>
        <w:pStyle w:val="CM14"/>
        <w:widowControl/>
        <w:jc w:val="both"/>
        <w:rPr>
          <w:rFonts w:ascii="Times New Roman" w:hAnsi="Times New Roman"/>
          <w:color w:val="000000"/>
          <w:sz w:val="22"/>
          <w:szCs w:val="22"/>
        </w:rPr>
      </w:pPr>
      <w:r w:rsidRPr="00EE4C8A">
        <w:rPr>
          <w:rFonts w:ascii="Times New Roman" w:hAnsi="Times New Roman"/>
          <w:color w:val="000000"/>
          <w:sz w:val="22"/>
          <w:szCs w:val="22"/>
          <w:u w:val="single"/>
        </w:rPr>
        <w:t>Draft resolutions agreed upon</w:t>
      </w:r>
      <w:r w:rsidRPr="00EE4C8A">
        <w:rPr>
          <w:rFonts w:ascii="Times New Roman" w:hAnsi="Times New Roman"/>
          <w:color w:val="000000"/>
          <w:sz w:val="22"/>
          <w:szCs w:val="22"/>
        </w:rPr>
        <w:t xml:space="preserve"> </w:t>
      </w:r>
    </w:p>
    <w:p w14:paraId="215832B5" w14:textId="77777777" w:rsidR="00511CED" w:rsidRPr="00511CED" w:rsidRDefault="00511CED" w:rsidP="00411105">
      <w:pPr>
        <w:pStyle w:val="Default"/>
        <w:widowControl/>
      </w:pPr>
    </w:p>
    <w:p w14:paraId="10300C97" w14:textId="0FBDC148" w:rsidR="00126846" w:rsidRPr="00EE4C8A" w:rsidRDefault="00126846" w:rsidP="00411105">
      <w:pPr>
        <w:pStyle w:val="CM14"/>
        <w:widowControl/>
        <w:ind w:left="1440" w:hanging="720"/>
        <w:jc w:val="both"/>
        <w:rPr>
          <w:rFonts w:ascii="Times New Roman" w:hAnsi="Times New Roman"/>
          <w:color w:val="000000"/>
          <w:sz w:val="22"/>
          <w:szCs w:val="22"/>
        </w:rPr>
      </w:pPr>
      <w:r w:rsidRPr="00EE4C8A">
        <w:rPr>
          <w:rFonts w:ascii="Times New Roman" w:hAnsi="Times New Roman"/>
          <w:color w:val="000000"/>
          <w:sz w:val="22"/>
          <w:szCs w:val="22"/>
        </w:rPr>
        <w:t xml:space="preserve">• </w:t>
      </w:r>
      <w:r w:rsidRPr="00EE4C8A">
        <w:rPr>
          <w:rFonts w:ascii="Times New Roman" w:hAnsi="Times New Roman"/>
          <w:color w:val="000000"/>
          <w:sz w:val="22"/>
          <w:szCs w:val="22"/>
        </w:rPr>
        <w:tab/>
      </w:r>
      <w:r w:rsidRPr="00EE4C8A">
        <w:rPr>
          <w:rFonts w:ascii="Times New Roman" w:hAnsi="Times New Roman"/>
          <w:b/>
          <w:bCs/>
          <w:color w:val="000000"/>
          <w:sz w:val="22"/>
          <w:szCs w:val="22"/>
        </w:rPr>
        <w:t xml:space="preserve">Draft resolution </w:t>
      </w:r>
      <w:r w:rsidR="00261185" w:rsidRPr="00EE4C8A">
        <w:rPr>
          <w:rFonts w:ascii="Times New Roman" w:hAnsi="Times New Roman"/>
          <w:b/>
          <w:bCs/>
          <w:color w:val="000000"/>
          <w:sz w:val="22"/>
          <w:szCs w:val="22"/>
        </w:rPr>
        <w:t>“</w:t>
      </w:r>
      <w:r w:rsidRPr="00EE4C8A">
        <w:rPr>
          <w:rFonts w:ascii="Times New Roman" w:hAnsi="Times New Roman"/>
          <w:b/>
          <w:bCs/>
          <w:color w:val="000000"/>
          <w:sz w:val="22"/>
          <w:szCs w:val="22"/>
        </w:rPr>
        <w:t xml:space="preserve">Promotion and </w:t>
      </w:r>
      <w:r w:rsidR="006C7B6C" w:rsidRPr="00EE4C8A">
        <w:rPr>
          <w:rFonts w:ascii="Times New Roman" w:hAnsi="Times New Roman"/>
          <w:b/>
          <w:bCs/>
          <w:color w:val="000000"/>
          <w:sz w:val="22"/>
          <w:szCs w:val="22"/>
        </w:rPr>
        <w:t xml:space="preserve">Protection </w:t>
      </w:r>
      <w:r w:rsidRPr="00EE4C8A">
        <w:rPr>
          <w:rFonts w:ascii="Times New Roman" w:hAnsi="Times New Roman"/>
          <w:b/>
          <w:bCs/>
          <w:color w:val="000000"/>
          <w:sz w:val="22"/>
          <w:szCs w:val="22"/>
        </w:rPr>
        <w:t xml:space="preserve">of </w:t>
      </w:r>
      <w:r w:rsidR="006C7B6C" w:rsidRPr="00EE4C8A">
        <w:rPr>
          <w:rFonts w:ascii="Times New Roman" w:hAnsi="Times New Roman"/>
          <w:b/>
          <w:bCs/>
          <w:color w:val="000000"/>
          <w:sz w:val="22"/>
          <w:szCs w:val="22"/>
        </w:rPr>
        <w:t>Human Rights</w:t>
      </w:r>
      <w:r w:rsidR="00261185" w:rsidRPr="00EE4C8A">
        <w:rPr>
          <w:rFonts w:ascii="Times New Roman" w:hAnsi="Times New Roman"/>
          <w:b/>
          <w:bCs/>
          <w:color w:val="000000"/>
          <w:sz w:val="22"/>
          <w:szCs w:val="22"/>
        </w:rPr>
        <w:t>”</w:t>
      </w:r>
      <w:r w:rsidRPr="00EE4C8A">
        <w:rPr>
          <w:rFonts w:ascii="Times New Roman" w:hAnsi="Times New Roman"/>
          <w:b/>
          <w:bCs/>
          <w:color w:val="000000"/>
          <w:sz w:val="22"/>
          <w:szCs w:val="22"/>
        </w:rPr>
        <w:t xml:space="preserve"> </w:t>
      </w:r>
      <w:r w:rsidRPr="00EE4C8A">
        <w:rPr>
          <w:rFonts w:ascii="Times New Roman" w:hAnsi="Times New Roman"/>
          <w:color w:val="000000"/>
          <w:sz w:val="22"/>
          <w:szCs w:val="22"/>
        </w:rPr>
        <w:t xml:space="preserve">contained sections and paragraphs that were </w:t>
      </w:r>
      <w:r w:rsidRPr="00EE4C8A">
        <w:rPr>
          <w:rFonts w:ascii="Times New Roman" w:hAnsi="Times New Roman"/>
          <w:i/>
          <w:iCs/>
          <w:color w:val="000000"/>
          <w:sz w:val="22"/>
          <w:szCs w:val="22"/>
        </w:rPr>
        <w:t>ad referendum</w:t>
      </w:r>
      <w:r w:rsidRPr="00EE4C8A">
        <w:rPr>
          <w:rFonts w:ascii="Times New Roman" w:hAnsi="Times New Roman"/>
          <w:color w:val="000000"/>
          <w:sz w:val="22"/>
          <w:szCs w:val="22"/>
        </w:rPr>
        <w:t>, under consultation, and pending. Accordingly, the relevant parts were analyzed in turn and agreement was reached on Sections iii, xi</w:t>
      </w:r>
      <w:r w:rsidR="00EE4C8A" w:rsidRPr="00EE4C8A">
        <w:rPr>
          <w:rFonts w:ascii="Times New Roman" w:hAnsi="Times New Roman"/>
          <w:color w:val="000000"/>
          <w:sz w:val="22"/>
          <w:szCs w:val="22"/>
        </w:rPr>
        <w:t>,</w:t>
      </w:r>
      <w:r w:rsidRPr="00EE4C8A">
        <w:rPr>
          <w:rFonts w:ascii="Times New Roman" w:hAnsi="Times New Roman"/>
          <w:color w:val="000000"/>
          <w:sz w:val="22"/>
          <w:szCs w:val="22"/>
        </w:rPr>
        <w:t xml:space="preserve"> and xii. </w:t>
      </w:r>
    </w:p>
    <w:p w14:paraId="14CF968F" w14:textId="77777777" w:rsidR="00411105" w:rsidRDefault="00411105" w:rsidP="00411105">
      <w:pPr>
        <w:pStyle w:val="CM14"/>
        <w:widowControl/>
        <w:jc w:val="both"/>
        <w:rPr>
          <w:rFonts w:ascii="Times New Roman" w:hAnsi="Times New Roman"/>
          <w:color w:val="000000"/>
          <w:sz w:val="22"/>
          <w:szCs w:val="22"/>
        </w:rPr>
      </w:pPr>
    </w:p>
    <w:p w14:paraId="1E5FBA39" w14:textId="28BDCF8A"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lastRenderedPageBreak/>
        <w:t xml:space="preserve">In the case of Section iii, entitled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Rights of children and adolescents,</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the debate on the approach to the adoption of subsequent measures involving a possible inter-American instrument was resolved by a proposal from the delegation of Ecuador requesting a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regional analysis geared towards further action.</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w:t>
      </w:r>
    </w:p>
    <w:p w14:paraId="0D122885" w14:textId="77777777" w:rsidR="00411105" w:rsidRDefault="00411105" w:rsidP="00411105">
      <w:pPr>
        <w:pStyle w:val="CM14"/>
        <w:widowControl/>
        <w:jc w:val="both"/>
        <w:rPr>
          <w:rFonts w:ascii="Times New Roman" w:hAnsi="Times New Roman"/>
          <w:color w:val="000000"/>
          <w:sz w:val="22"/>
          <w:szCs w:val="22"/>
        </w:rPr>
      </w:pPr>
    </w:p>
    <w:p w14:paraId="5977ED7A" w14:textId="7ACFB2FA"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In Section xi, entitled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Protection of asylum seekers and refugees in the Americas,</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the proposal of the delegation of Haiti on treatment with dignity was included, as were </w:t>
      </w:r>
      <w:proofErr w:type="gramStart"/>
      <w:r w:rsidRPr="00EE4C8A">
        <w:rPr>
          <w:rFonts w:ascii="Times New Roman" w:hAnsi="Times New Roman"/>
          <w:color w:val="000000"/>
          <w:sz w:val="22"/>
          <w:szCs w:val="22"/>
        </w:rPr>
        <w:t>a number of</w:t>
      </w:r>
      <w:proofErr w:type="gramEnd"/>
      <w:r w:rsidRPr="00EE4C8A">
        <w:rPr>
          <w:rFonts w:ascii="Times New Roman" w:hAnsi="Times New Roman"/>
          <w:color w:val="000000"/>
          <w:sz w:val="22"/>
          <w:szCs w:val="22"/>
        </w:rPr>
        <w:t xml:space="preserve"> modifications to the text. </w:t>
      </w:r>
    </w:p>
    <w:p w14:paraId="50702585" w14:textId="77777777" w:rsidR="00411105" w:rsidRDefault="00411105" w:rsidP="00411105">
      <w:pPr>
        <w:pStyle w:val="CM14"/>
        <w:widowControl/>
        <w:jc w:val="both"/>
        <w:rPr>
          <w:rFonts w:ascii="Times New Roman" w:hAnsi="Times New Roman"/>
          <w:color w:val="000000"/>
          <w:sz w:val="22"/>
          <w:szCs w:val="22"/>
        </w:rPr>
      </w:pPr>
    </w:p>
    <w:p w14:paraId="68DE5A2D" w14:textId="0CA927FF"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Finally, in </w:t>
      </w:r>
      <w:r w:rsidR="00EE4C8A" w:rsidRPr="00EE4C8A">
        <w:rPr>
          <w:rFonts w:ascii="Times New Roman" w:hAnsi="Times New Roman"/>
          <w:color w:val="000000"/>
          <w:sz w:val="22"/>
          <w:szCs w:val="22"/>
        </w:rPr>
        <w:t xml:space="preserve">Section </w:t>
      </w:r>
      <w:r w:rsidRPr="00EE4C8A">
        <w:rPr>
          <w:rFonts w:ascii="Times New Roman" w:hAnsi="Times New Roman"/>
          <w:color w:val="000000"/>
          <w:sz w:val="22"/>
          <w:szCs w:val="22"/>
        </w:rPr>
        <w:t>xii</w:t>
      </w:r>
      <w:r w:rsidR="00EE4C8A" w:rsidRPr="00EE4C8A">
        <w:rPr>
          <w:rFonts w:ascii="Times New Roman" w:hAnsi="Times New Roman"/>
          <w:color w:val="000000"/>
          <w:sz w:val="22"/>
          <w:szCs w:val="22"/>
        </w:rPr>
        <w:t>,</w:t>
      </w:r>
      <w:r w:rsidRPr="00EE4C8A">
        <w:rPr>
          <w:rFonts w:ascii="Times New Roman" w:hAnsi="Times New Roman"/>
          <w:color w:val="000000"/>
          <w:sz w:val="22"/>
          <w:szCs w:val="22"/>
        </w:rPr>
        <w:t xml:space="preserve"> entitled </w:t>
      </w:r>
      <w:r w:rsidR="00261185" w:rsidRPr="00EE4C8A">
        <w:rPr>
          <w:rFonts w:ascii="Times New Roman" w:hAnsi="Times New Roman"/>
          <w:color w:val="000000"/>
          <w:sz w:val="22"/>
          <w:szCs w:val="22"/>
        </w:rPr>
        <w:t>“</w:t>
      </w:r>
      <w:r w:rsidRPr="00EE4C8A">
        <w:rPr>
          <w:rFonts w:ascii="Times New Roman" w:hAnsi="Times New Roman"/>
          <w:color w:val="000000"/>
          <w:sz w:val="22"/>
          <w:szCs w:val="22"/>
        </w:rPr>
        <w:t>Strengthening of the Inter-American Commission of Women (CIM) for the promotion of gender equity and equality and the rights of women,</w:t>
      </w:r>
      <w:r w:rsidR="00261185" w:rsidRPr="00EE4C8A">
        <w:rPr>
          <w:rFonts w:ascii="Times New Roman" w:hAnsi="Times New Roman"/>
          <w:color w:val="000000"/>
          <w:sz w:val="22"/>
          <w:szCs w:val="22"/>
        </w:rPr>
        <w:t>”</w:t>
      </w:r>
      <w:r w:rsidRPr="00EE4C8A">
        <w:rPr>
          <w:rFonts w:ascii="Times New Roman" w:hAnsi="Times New Roman"/>
          <w:color w:val="000000"/>
          <w:sz w:val="22"/>
          <w:szCs w:val="22"/>
        </w:rPr>
        <w:t xml:space="preserve"> the delegation of Trinidad and Tobago lifted its </w:t>
      </w:r>
      <w:r w:rsidRPr="00EE4C8A">
        <w:rPr>
          <w:rFonts w:ascii="Times New Roman" w:hAnsi="Times New Roman"/>
          <w:i/>
          <w:iCs/>
          <w:color w:val="000000"/>
          <w:sz w:val="22"/>
          <w:szCs w:val="22"/>
        </w:rPr>
        <w:t xml:space="preserve">ad referendum </w:t>
      </w:r>
      <w:r w:rsidRPr="00EE4C8A">
        <w:rPr>
          <w:rFonts w:ascii="Times New Roman" w:hAnsi="Times New Roman"/>
          <w:color w:val="000000"/>
          <w:sz w:val="22"/>
          <w:szCs w:val="22"/>
        </w:rPr>
        <w:t xml:space="preserve">and stated that it would submit a footnote in that regard. </w:t>
      </w:r>
    </w:p>
    <w:p w14:paraId="654B1FB2" w14:textId="77777777" w:rsidR="00411105" w:rsidRDefault="00411105" w:rsidP="00411105">
      <w:pPr>
        <w:pStyle w:val="CM14"/>
        <w:widowControl/>
        <w:jc w:val="both"/>
        <w:rPr>
          <w:rFonts w:ascii="Times New Roman" w:hAnsi="Times New Roman"/>
          <w:color w:val="000000"/>
          <w:sz w:val="22"/>
          <w:szCs w:val="22"/>
        </w:rPr>
      </w:pPr>
    </w:p>
    <w:p w14:paraId="35367007" w14:textId="795C4EE2"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delegation of Saint Lucia announced its intention to include a footnote alluding to the entire text of the draft resolution. </w:t>
      </w:r>
    </w:p>
    <w:p w14:paraId="7A0C742E" w14:textId="77777777" w:rsidR="00411105" w:rsidRDefault="00411105" w:rsidP="00411105">
      <w:pPr>
        <w:pStyle w:val="CM15"/>
        <w:widowControl/>
        <w:jc w:val="both"/>
        <w:rPr>
          <w:rFonts w:ascii="Times New Roman" w:hAnsi="Times New Roman"/>
          <w:color w:val="000000"/>
          <w:sz w:val="22"/>
          <w:szCs w:val="22"/>
        </w:rPr>
      </w:pPr>
    </w:p>
    <w:p w14:paraId="047483CE" w14:textId="4AD2095D" w:rsidR="00126846" w:rsidRDefault="00126846" w:rsidP="00411105">
      <w:pPr>
        <w:pStyle w:val="CM15"/>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draft resolution </w:t>
      </w:r>
      <w:r w:rsidRPr="00EE4C8A">
        <w:rPr>
          <w:rFonts w:ascii="Times New Roman" w:hAnsi="Times New Roman"/>
          <w:sz w:val="22"/>
          <w:szCs w:val="22"/>
        </w:rPr>
        <w:t>was agreed upon at the second virtual meeting of the General Committee with a view to its consideration by the plenary of the General Assembly.</w:t>
      </w:r>
      <w:r w:rsidRPr="00EE4C8A">
        <w:rPr>
          <w:rFonts w:ascii="Times New Roman" w:hAnsi="Times New Roman"/>
          <w:color w:val="000000"/>
          <w:sz w:val="22"/>
          <w:szCs w:val="22"/>
        </w:rPr>
        <w:t xml:space="preserve"> </w:t>
      </w:r>
    </w:p>
    <w:p w14:paraId="76BE09FA" w14:textId="77777777" w:rsidR="00411105" w:rsidRPr="00411105" w:rsidRDefault="00411105" w:rsidP="00411105">
      <w:pPr>
        <w:pStyle w:val="Default"/>
        <w:widowControl/>
      </w:pPr>
    </w:p>
    <w:p w14:paraId="04F11F5A" w14:textId="7391A9D0" w:rsidR="00126846" w:rsidRDefault="00126846" w:rsidP="00411105">
      <w:pPr>
        <w:pStyle w:val="CM14"/>
        <w:widowControl/>
        <w:ind w:left="1440" w:hanging="720"/>
        <w:jc w:val="both"/>
        <w:rPr>
          <w:rFonts w:ascii="Times New Roman" w:hAnsi="Times New Roman"/>
          <w:color w:val="000000"/>
          <w:sz w:val="22"/>
          <w:szCs w:val="22"/>
        </w:rPr>
      </w:pPr>
      <w:r w:rsidRPr="00EE4C8A">
        <w:rPr>
          <w:rFonts w:ascii="Times New Roman" w:hAnsi="Times New Roman"/>
          <w:color w:val="000000"/>
          <w:sz w:val="22"/>
          <w:szCs w:val="22"/>
        </w:rPr>
        <w:t xml:space="preserve">• </w:t>
      </w:r>
      <w:r w:rsidRPr="00EE4C8A">
        <w:rPr>
          <w:rFonts w:ascii="Times New Roman" w:hAnsi="Times New Roman"/>
          <w:color w:val="000000"/>
          <w:sz w:val="22"/>
          <w:szCs w:val="22"/>
        </w:rPr>
        <w:tab/>
      </w:r>
      <w:r w:rsidRPr="00EE4C8A">
        <w:rPr>
          <w:rFonts w:ascii="Times New Roman" w:hAnsi="Times New Roman"/>
          <w:b/>
          <w:bCs/>
          <w:color w:val="000000"/>
          <w:sz w:val="22"/>
          <w:szCs w:val="22"/>
        </w:rPr>
        <w:t xml:space="preserve">Draft resolution </w:t>
      </w:r>
      <w:r w:rsidR="00261185" w:rsidRPr="00EE4C8A">
        <w:rPr>
          <w:rFonts w:ascii="Times New Roman" w:hAnsi="Times New Roman"/>
          <w:b/>
          <w:bCs/>
          <w:color w:val="000000"/>
          <w:sz w:val="22"/>
          <w:szCs w:val="22"/>
        </w:rPr>
        <w:t>“</w:t>
      </w:r>
      <w:r w:rsidRPr="00EE4C8A">
        <w:rPr>
          <w:rFonts w:ascii="Times New Roman" w:hAnsi="Times New Roman"/>
          <w:b/>
          <w:bCs/>
          <w:color w:val="000000"/>
          <w:sz w:val="22"/>
          <w:szCs w:val="22"/>
        </w:rPr>
        <w:t>Developments in the COVID-19 Pandemic and its Impact on the Hemisphere</w:t>
      </w:r>
      <w:r w:rsidR="00261185" w:rsidRPr="00EE4C8A">
        <w:rPr>
          <w:rFonts w:ascii="Times New Roman" w:hAnsi="Times New Roman"/>
          <w:b/>
          <w:bCs/>
          <w:color w:val="000000"/>
          <w:sz w:val="22"/>
          <w:szCs w:val="22"/>
        </w:rPr>
        <w:t>”</w:t>
      </w:r>
      <w:r w:rsidRPr="00EE4C8A">
        <w:rPr>
          <w:rFonts w:ascii="Times New Roman" w:hAnsi="Times New Roman"/>
          <w:b/>
          <w:bCs/>
          <w:color w:val="000000"/>
          <w:sz w:val="22"/>
          <w:szCs w:val="22"/>
        </w:rPr>
        <w:t xml:space="preserve">: </w:t>
      </w:r>
      <w:r w:rsidRPr="00EE4C8A">
        <w:rPr>
          <w:rFonts w:ascii="Times New Roman" w:hAnsi="Times New Roman"/>
          <w:color w:val="000000"/>
          <w:sz w:val="22"/>
          <w:szCs w:val="22"/>
        </w:rPr>
        <w:t xml:space="preserve">jointly presented to the plenary of the General Assembly on Thursday, November 11, by the delegations, of Peru, Chile, and Costa Rica, with the co-sponsorship of the delegations of Argentina, Bolivia, Canada, Colombia, Ecuador, Panama, the United States, and Uruguay, this draft was considered at the first, second, and third virtual meetings of the General Committee. The delegations of Mexico and Honduras asked to be included as co-sponsors. </w:t>
      </w:r>
    </w:p>
    <w:p w14:paraId="362C8347" w14:textId="64B5183A" w:rsidR="00411105" w:rsidRDefault="00411105" w:rsidP="00411105">
      <w:pPr>
        <w:pStyle w:val="Default"/>
        <w:widowControl/>
      </w:pPr>
    </w:p>
    <w:p w14:paraId="22DE2863" w14:textId="472D64EE" w:rsidR="00411105"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original proposal presented by the delegations of Peru, Chile and Costa Rica was amended by the delegation of Antigua and Barbuda, and its review gave rise to a rich discussion in which each paragraph was </w:t>
      </w:r>
      <w:r w:rsidR="00EE4C8A" w:rsidRPr="00EE4C8A">
        <w:rPr>
          <w:rFonts w:ascii="Times New Roman" w:hAnsi="Times New Roman"/>
          <w:color w:val="000000"/>
          <w:sz w:val="22"/>
          <w:szCs w:val="22"/>
        </w:rPr>
        <w:t>reviewed,</w:t>
      </w:r>
      <w:r w:rsidRPr="00EE4C8A">
        <w:rPr>
          <w:rFonts w:ascii="Times New Roman" w:hAnsi="Times New Roman"/>
          <w:color w:val="000000"/>
          <w:sz w:val="22"/>
          <w:szCs w:val="22"/>
        </w:rPr>
        <w:t xml:space="preserve"> and constructive contributions incorporated from various delegations interested in agreeing on an inclusive and comprehensive resolution that contained acceptable language on the subject. </w:t>
      </w:r>
    </w:p>
    <w:p w14:paraId="3385CC2A" w14:textId="77777777" w:rsidR="00411105" w:rsidRPr="00411105" w:rsidRDefault="00411105" w:rsidP="00411105">
      <w:pPr>
        <w:pStyle w:val="Default"/>
      </w:pPr>
    </w:p>
    <w:p w14:paraId="5AC9093A" w14:textId="2EF62899" w:rsidR="00126846"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Among the agreed elements that we can highlight from the preambular part is a recognition of the need to create production facilities in developing countries that have an impact on the production of quality, effective, and affordable vaccines. Regarding the exchange of relevant scientific and technical knowledge, it was proposed that that should be on a mutually agreed basis. The importance of financing and technical assistance mechanisms for all member states was reaffirmed, while the reference to the most vulnerable nations was retained. Consequently, in the operative part, it was agreed to call on international financial institutions to provide concessionary financing to developing countries to mitigate economic, </w:t>
      </w:r>
      <w:proofErr w:type="gramStart"/>
      <w:r w:rsidRPr="00EE4C8A">
        <w:rPr>
          <w:rFonts w:ascii="Times New Roman" w:hAnsi="Times New Roman"/>
          <w:color w:val="000000"/>
          <w:sz w:val="22"/>
          <w:szCs w:val="22"/>
        </w:rPr>
        <w:t>productive</w:t>
      </w:r>
      <w:proofErr w:type="gramEnd"/>
      <w:r w:rsidRPr="00EE4C8A">
        <w:rPr>
          <w:rFonts w:ascii="Times New Roman" w:hAnsi="Times New Roman"/>
          <w:color w:val="000000"/>
          <w:sz w:val="22"/>
          <w:szCs w:val="22"/>
        </w:rPr>
        <w:t xml:space="preserve"> and financial difficulties aggravated by the COVID-19 pandemic. </w:t>
      </w:r>
    </w:p>
    <w:p w14:paraId="3480380B" w14:textId="77777777" w:rsidR="00411105" w:rsidRPr="00411105" w:rsidRDefault="00411105" w:rsidP="00411105">
      <w:pPr>
        <w:pStyle w:val="Default"/>
      </w:pPr>
    </w:p>
    <w:p w14:paraId="6D73DF31" w14:textId="35F2DC42" w:rsidR="00126846"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delegation of the United States announced that it would submit a footnote to operative paragraph 8. </w:t>
      </w:r>
    </w:p>
    <w:p w14:paraId="40F896C9" w14:textId="77777777" w:rsidR="00411105" w:rsidRPr="00411105" w:rsidRDefault="00411105" w:rsidP="00411105">
      <w:pPr>
        <w:pStyle w:val="Default"/>
      </w:pPr>
    </w:p>
    <w:p w14:paraId="67D9747C" w14:textId="77777777" w:rsidR="00664728" w:rsidRDefault="00126846" w:rsidP="00411105">
      <w:pPr>
        <w:pStyle w:val="CM15"/>
        <w:widowControl/>
        <w:ind w:firstLine="720"/>
        <w:jc w:val="both"/>
        <w:rPr>
          <w:rFonts w:ascii="Times New Roman" w:hAnsi="Times New Roman"/>
          <w:color w:val="000000"/>
          <w:sz w:val="22"/>
          <w:szCs w:val="22"/>
        </w:rPr>
        <w:sectPr w:rsidR="00664728" w:rsidSect="00664728">
          <w:headerReference w:type="default" r:id="rId13"/>
          <w:footerReference w:type="default" r:id="rId14"/>
          <w:headerReference w:type="first" r:id="rId15"/>
          <w:type w:val="oddPage"/>
          <w:pgSz w:w="12240" w:h="15840"/>
          <w:pgMar w:top="1843" w:right="1440" w:bottom="1440" w:left="1440" w:header="720" w:footer="720" w:gutter="0"/>
          <w:pgNumType w:fmt="numberInDash" w:start="1"/>
          <w:cols w:space="720"/>
          <w:titlePg/>
          <w:docGrid w:linePitch="360"/>
        </w:sectPr>
      </w:pPr>
      <w:r w:rsidRPr="00EE4C8A">
        <w:rPr>
          <w:rFonts w:ascii="Times New Roman" w:hAnsi="Times New Roman"/>
          <w:color w:val="000000"/>
          <w:sz w:val="22"/>
          <w:szCs w:val="22"/>
        </w:rPr>
        <w:t xml:space="preserve">The draft resolution was agreed upon at the third virtual meeting of the General Committee with a view to its consideration by the plenary of the General Assembly. </w:t>
      </w:r>
    </w:p>
    <w:p w14:paraId="523531A9" w14:textId="5D3F412E" w:rsidR="00126846" w:rsidRDefault="00126846" w:rsidP="00411105">
      <w:pPr>
        <w:pStyle w:val="Default"/>
        <w:widowControl/>
        <w:ind w:left="1440" w:hanging="720"/>
        <w:jc w:val="both"/>
        <w:rPr>
          <w:rFonts w:ascii="Times New Roman" w:hAnsi="Times New Roman" w:cs="Times New Roman"/>
          <w:sz w:val="22"/>
          <w:szCs w:val="22"/>
        </w:rPr>
      </w:pPr>
      <w:r w:rsidRPr="00EE4C8A">
        <w:rPr>
          <w:rFonts w:ascii="Times New Roman" w:hAnsi="Times New Roman" w:cs="Times New Roman"/>
          <w:sz w:val="22"/>
          <w:szCs w:val="22"/>
        </w:rPr>
        <w:lastRenderedPageBreak/>
        <w:t xml:space="preserve">• </w:t>
      </w:r>
      <w:r w:rsidRPr="00EE4C8A">
        <w:rPr>
          <w:rFonts w:ascii="Times New Roman" w:hAnsi="Times New Roman" w:cs="Times New Roman"/>
          <w:sz w:val="22"/>
          <w:szCs w:val="22"/>
        </w:rPr>
        <w:tab/>
      </w:r>
      <w:bookmarkStart w:id="23" w:name="_Hlk87618921"/>
      <w:r w:rsidRPr="00EE4C8A">
        <w:rPr>
          <w:rFonts w:ascii="Times New Roman" w:hAnsi="Times New Roman" w:cs="Times New Roman"/>
          <w:sz w:val="22"/>
          <w:szCs w:val="22"/>
        </w:rPr>
        <w:t xml:space="preserve">Draft resolution </w:t>
      </w:r>
      <w:r w:rsidR="00261185" w:rsidRPr="00EE4C8A">
        <w:rPr>
          <w:rFonts w:ascii="Times New Roman" w:hAnsi="Times New Roman" w:cs="Times New Roman"/>
          <w:b/>
          <w:bCs/>
          <w:sz w:val="22"/>
          <w:szCs w:val="22"/>
        </w:rPr>
        <w:t>“</w:t>
      </w:r>
      <w:r w:rsidRPr="00EE4C8A">
        <w:rPr>
          <w:rFonts w:ascii="Times New Roman" w:hAnsi="Times New Roman" w:cs="Times New Roman"/>
          <w:b/>
          <w:bCs/>
          <w:sz w:val="22"/>
          <w:szCs w:val="22"/>
        </w:rPr>
        <w:t xml:space="preserve">The </w:t>
      </w:r>
      <w:r w:rsidR="006C7B6C" w:rsidRPr="00EE4C8A">
        <w:rPr>
          <w:rFonts w:ascii="Times New Roman" w:hAnsi="Times New Roman" w:cs="Times New Roman"/>
          <w:b/>
          <w:bCs/>
          <w:sz w:val="22"/>
          <w:szCs w:val="22"/>
        </w:rPr>
        <w:t xml:space="preserve">Situation </w:t>
      </w:r>
      <w:r w:rsidRPr="00EE4C8A">
        <w:rPr>
          <w:rFonts w:ascii="Times New Roman" w:hAnsi="Times New Roman" w:cs="Times New Roman"/>
          <w:b/>
          <w:bCs/>
          <w:sz w:val="22"/>
          <w:szCs w:val="22"/>
        </w:rPr>
        <w:t>in Nicaragua</w:t>
      </w:r>
      <w:r w:rsidR="006C7B6C" w:rsidRPr="00EE4C8A">
        <w:rPr>
          <w:rFonts w:ascii="Times New Roman" w:hAnsi="Times New Roman" w:cs="Times New Roman"/>
          <w:b/>
          <w:bCs/>
          <w:sz w:val="22"/>
          <w:szCs w:val="22"/>
        </w:rPr>
        <w:t>,</w:t>
      </w:r>
      <w:r w:rsidR="00261185" w:rsidRPr="00EE4C8A">
        <w:rPr>
          <w:rFonts w:ascii="Times New Roman" w:hAnsi="Times New Roman" w:cs="Times New Roman"/>
          <w:b/>
          <w:bCs/>
          <w:sz w:val="22"/>
          <w:szCs w:val="22"/>
        </w:rPr>
        <w:t>”</w:t>
      </w:r>
      <w:r w:rsidRPr="00EE4C8A">
        <w:rPr>
          <w:rFonts w:ascii="Times New Roman" w:hAnsi="Times New Roman" w:cs="Times New Roman"/>
          <w:b/>
          <w:bCs/>
          <w:sz w:val="22"/>
          <w:szCs w:val="22"/>
        </w:rPr>
        <w:t xml:space="preserve"> </w:t>
      </w:r>
      <w:r w:rsidRPr="00EE4C8A">
        <w:rPr>
          <w:rFonts w:ascii="Times New Roman" w:hAnsi="Times New Roman" w:cs="Times New Roman"/>
          <w:sz w:val="22"/>
          <w:szCs w:val="22"/>
        </w:rPr>
        <w:t xml:space="preserve">presented to the plenary of the General Assembly on Thursday, November 11, by the delegation of Canada with the co-sponsorship of the delegations of Antigua and Barbuda, Chile, Costa Rica, Dominican Republic, Ecuador, United States and Uruguay, was considered at the third virtual meeting of the General Committee. </w:t>
      </w:r>
    </w:p>
    <w:p w14:paraId="5EB4599A" w14:textId="77777777" w:rsidR="00411105" w:rsidRPr="00EE4C8A" w:rsidRDefault="00411105" w:rsidP="00411105">
      <w:pPr>
        <w:pStyle w:val="Default"/>
        <w:widowControl/>
        <w:jc w:val="both"/>
        <w:rPr>
          <w:rFonts w:ascii="Times New Roman" w:hAnsi="Times New Roman" w:cs="Times New Roman"/>
          <w:sz w:val="22"/>
          <w:szCs w:val="22"/>
        </w:rPr>
      </w:pPr>
    </w:p>
    <w:p w14:paraId="697F76FB" w14:textId="77777777" w:rsidR="006C7B6C"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Canadian delegation explained the fundamental elements of the proposal instructing the Permanent Council to undertake an immediate collective assessment in accordance with the OAS Charter and the Inter-American Democratic Charter, taking into consideration the lack of transparency of the elections held on November 7, 2021, in addition to the unsuccessful diplomatic initiatives aimed at protecting human rights that had been attempted since June 2018. The proposing delegation noted that the text had been worked on with all delegations and that no comments or amendments had been received since its presentation. In fact, it was a text with no open or pending paragraphs. In that context, the delegation requested that it be referred to the plenary of the General Assembly. That proposal was supported by the Chilean delegation. For its part, the delegation of Barbados joined the discussion of this issue after the decision to submit it to the plenary of the General Assembly had already been made. The Chair clarified that the decision had been made with the necessary quorum present and that all delegations had been given the opportunity to express their respective positions, without any opposition being put forward. Therefore, the Chair recommended that the delegation of Barbados present its proposal to the plenary. </w:t>
      </w:r>
      <w:bookmarkStart w:id="24" w:name="_Hlk87618724"/>
    </w:p>
    <w:p w14:paraId="02E03DFB" w14:textId="033A2A90"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The draft resolution was agreed upon at the third virtual meeting of the General Committee with a view to its consideration by the plenary of the General Assembly. </w:t>
      </w:r>
    </w:p>
    <w:bookmarkEnd w:id="23"/>
    <w:bookmarkEnd w:id="24"/>
    <w:p w14:paraId="4DEF9EE7" w14:textId="77777777" w:rsidR="00411105" w:rsidRDefault="00411105" w:rsidP="00411105">
      <w:pPr>
        <w:pStyle w:val="CM14"/>
        <w:widowControl/>
        <w:jc w:val="both"/>
        <w:rPr>
          <w:rFonts w:ascii="Times New Roman" w:hAnsi="Times New Roman"/>
          <w:color w:val="000000"/>
          <w:sz w:val="22"/>
          <w:szCs w:val="22"/>
        </w:rPr>
      </w:pPr>
    </w:p>
    <w:p w14:paraId="6FB67D07" w14:textId="733EDEA0"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At the end of the third virtual meeting, the Chair of the General Committee thanked the delegations for their support and collaboration, noting the interest of all delegations in reaching agreement. He then declared the meeting adjourned at 3:15 p.m. on Friday, November 12, 2021. </w:t>
      </w:r>
    </w:p>
    <w:p w14:paraId="03C996E9" w14:textId="77777777" w:rsidR="00411105" w:rsidRDefault="00411105" w:rsidP="00411105">
      <w:pPr>
        <w:pStyle w:val="CM14"/>
        <w:widowControl/>
        <w:jc w:val="both"/>
        <w:rPr>
          <w:rFonts w:ascii="Times New Roman" w:hAnsi="Times New Roman"/>
          <w:color w:val="000000"/>
          <w:sz w:val="22"/>
          <w:szCs w:val="22"/>
        </w:rPr>
      </w:pPr>
    </w:p>
    <w:p w14:paraId="46E77440" w14:textId="7CAFEAA4"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Esteemed Ministers of Foreign Affairs and Heads of Delegation, I take this opportunity to acknowledge the work and efforts of the delegations that participated in the General Committee in a bid to reach agreement on texts for your consideration at the fifty-first regular session of the General Assembly emphasizing the balance between national interests and the interests of the of the States. I would also like to state on behalf of all the delegations our recognition and gratitude to the Chair for his stewardship of the negotiations on the drafts assigned to the General Committee. </w:t>
      </w:r>
    </w:p>
    <w:p w14:paraId="410DC302" w14:textId="77777777" w:rsidR="00411105" w:rsidRDefault="00411105" w:rsidP="00411105">
      <w:pPr>
        <w:pStyle w:val="CM14"/>
        <w:widowControl/>
        <w:jc w:val="both"/>
        <w:rPr>
          <w:rFonts w:ascii="Times New Roman" w:hAnsi="Times New Roman"/>
          <w:color w:val="000000"/>
          <w:sz w:val="22"/>
          <w:szCs w:val="22"/>
        </w:rPr>
      </w:pPr>
    </w:p>
    <w:p w14:paraId="38638BA6" w14:textId="67AF0989" w:rsidR="00126846" w:rsidRPr="00EE4C8A" w:rsidRDefault="00126846" w:rsidP="00411105">
      <w:pPr>
        <w:pStyle w:val="CM14"/>
        <w:widowControl/>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Finally, I would like to express our gratitude to the staff members of the General Secretariat of the Organization for their support for our work, which demonstrates their commitment to the Organization. </w:t>
      </w:r>
    </w:p>
    <w:p w14:paraId="1A304DEC" w14:textId="77777777" w:rsidR="00411105" w:rsidRDefault="00411105" w:rsidP="00411105">
      <w:pPr>
        <w:pStyle w:val="CM2"/>
        <w:widowControl/>
        <w:spacing w:line="240" w:lineRule="auto"/>
        <w:jc w:val="both"/>
        <w:rPr>
          <w:rFonts w:ascii="Times New Roman" w:hAnsi="Times New Roman"/>
          <w:color w:val="000000"/>
          <w:sz w:val="22"/>
          <w:szCs w:val="22"/>
        </w:rPr>
      </w:pPr>
    </w:p>
    <w:p w14:paraId="278FCF45" w14:textId="4A2A197F" w:rsidR="00126846" w:rsidRDefault="00126846" w:rsidP="00411105">
      <w:pPr>
        <w:pStyle w:val="CM2"/>
        <w:widowControl/>
        <w:spacing w:line="240" w:lineRule="auto"/>
        <w:ind w:firstLine="720"/>
        <w:jc w:val="both"/>
        <w:rPr>
          <w:rFonts w:ascii="Times New Roman" w:hAnsi="Times New Roman"/>
          <w:color w:val="000000"/>
          <w:sz w:val="22"/>
          <w:szCs w:val="22"/>
        </w:rPr>
      </w:pPr>
      <w:r w:rsidRPr="00EE4C8A">
        <w:rPr>
          <w:rFonts w:ascii="Times New Roman" w:hAnsi="Times New Roman"/>
          <w:color w:val="000000"/>
          <w:sz w:val="22"/>
          <w:szCs w:val="22"/>
        </w:rPr>
        <w:t xml:space="preserve">I am grateful for the trust placed in me to serve as Rapporteur of the General Committee and I respectfully submit this report for the consideration of </w:t>
      </w:r>
      <w:r w:rsidR="00383E68" w:rsidRPr="00EE4C8A">
        <w:rPr>
          <w:rFonts w:ascii="Times New Roman" w:hAnsi="Times New Roman"/>
          <w:color w:val="000000"/>
          <w:sz w:val="22"/>
          <w:szCs w:val="22"/>
        </w:rPr>
        <w:t xml:space="preserve">the </w:t>
      </w:r>
      <w:r w:rsidRPr="00EE4C8A">
        <w:rPr>
          <w:rFonts w:ascii="Times New Roman" w:hAnsi="Times New Roman"/>
          <w:color w:val="000000"/>
          <w:sz w:val="22"/>
          <w:szCs w:val="22"/>
        </w:rPr>
        <w:t xml:space="preserve">Ministers and Heads of Delegation </w:t>
      </w:r>
      <w:r w:rsidR="00383E68" w:rsidRPr="00EE4C8A">
        <w:rPr>
          <w:rFonts w:ascii="Times New Roman" w:hAnsi="Times New Roman"/>
          <w:color w:val="000000"/>
          <w:sz w:val="22"/>
          <w:szCs w:val="22"/>
        </w:rPr>
        <w:t>at</w:t>
      </w:r>
      <w:r w:rsidRPr="00EE4C8A">
        <w:rPr>
          <w:rFonts w:ascii="Times New Roman" w:hAnsi="Times New Roman"/>
          <w:color w:val="000000"/>
          <w:sz w:val="22"/>
          <w:szCs w:val="22"/>
        </w:rPr>
        <w:t xml:space="preserve"> the fifty-first</w:t>
      </w:r>
      <w:r w:rsidR="00383E68" w:rsidRPr="00EE4C8A">
        <w:rPr>
          <w:rFonts w:ascii="Times New Roman" w:hAnsi="Times New Roman"/>
          <w:color w:val="000000"/>
          <w:sz w:val="22"/>
          <w:szCs w:val="22"/>
        </w:rPr>
        <w:t xml:space="preserve"> regular</w:t>
      </w:r>
      <w:r w:rsidRPr="00EE4C8A">
        <w:rPr>
          <w:rFonts w:ascii="Times New Roman" w:hAnsi="Times New Roman"/>
          <w:color w:val="000000"/>
          <w:sz w:val="22"/>
          <w:szCs w:val="22"/>
        </w:rPr>
        <w:t xml:space="preserve"> session of the General Assembly. </w:t>
      </w:r>
    </w:p>
    <w:p w14:paraId="4C20F0E8" w14:textId="26C6D0F8" w:rsidR="00411105" w:rsidRDefault="00411105" w:rsidP="00411105">
      <w:pPr>
        <w:pStyle w:val="Default"/>
      </w:pPr>
    </w:p>
    <w:p w14:paraId="344B8805" w14:textId="77777777" w:rsidR="00411105" w:rsidRPr="00411105" w:rsidRDefault="00411105" w:rsidP="00411105">
      <w:pPr>
        <w:pStyle w:val="Default"/>
      </w:pPr>
    </w:p>
    <w:p w14:paraId="099778B6" w14:textId="50ADFE0F" w:rsidR="00126846" w:rsidRDefault="00126846" w:rsidP="00411105">
      <w:pPr>
        <w:pStyle w:val="Default"/>
        <w:widowControl/>
        <w:jc w:val="center"/>
        <w:rPr>
          <w:rFonts w:ascii="Times New Roman" w:hAnsi="Times New Roman" w:cs="Times New Roman"/>
          <w:sz w:val="22"/>
          <w:szCs w:val="22"/>
        </w:rPr>
      </w:pPr>
      <w:r w:rsidRPr="00EE4C8A">
        <w:rPr>
          <w:rFonts w:ascii="Times New Roman" w:hAnsi="Times New Roman" w:cs="Times New Roman"/>
          <w:sz w:val="22"/>
          <w:szCs w:val="22"/>
        </w:rPr>
        <w:t>Ambassador Samy Araya</w:t>
      </w:r>
      <w:r w:rsidR="00383E68" w:rsidRPr="00EE4C8A">
        <w:rPr>
          <w:rFonts w:ascii="Times New Roman" w:hAnsi="Times New Roman" w:cs="Times New Roman"/>
          <w:sz w:val="22"/>
          <w:szCs w:val="22"/>
        </w:rPr>
        <w:t>,</w:t>
      </w:r>
      <w:r w:rsidRPr="00EE4C8A">
        <w:rPr>
          <w:rFonts w:ascii="Times New Roman" w:hAnsi="Times New Roman" w:cs="Times New Roman"/>
          <w:sz w:val="22"/>
          <w:szCs w:val="22"/>
        </w:rPr>
        <w:t xml:space="preserve"> Alternate Representative of the Permanent Mission of Costa Rica to the OAS Rapporteur of the General Committee of the fifty-first regular session of the General Assembly </w:t>
      </w:r>
    </w:p>
    <w:p w14:paraId="3DF861E9" w14:textId="7CD10706" w:rsidR="00411105" w:rsidRDefault="00411105" w:rsidP="00411105">
      <w:pPr>
        <w:pStyle w:val="Default"/>
        <w:widowControl/>
        <w:jc w:val="center"/>
        <w:rPr>
          <w:rFonts w:ascii="Times New Roman" w:hAnsi="Times New Roman" w:cs="Times New Roman"/>
          <w:sz w:val="22"/>
          <w:szCs w:val="22"/>
        </w:rPr>
      </w:pPr>
    </w:p>
    <w:p w14:paraId="7A077A25" w14:textId="0BE5DF25" w:rsidR="00411105" w:rsidRDefault="00411105" w:rsidP="00411105">
      <w:pPr>
        <w:pStyle w:val="Default"/>
        <w:widowControl/>
        <w:jc w:val="center"/>
        <w:rPr>
          <w:rFonts w:ascii="Times New Roman" w:hAnsi="Times New Roman" w:cs="Times New Roman"/>
          <w:sz w:val="22"/>
          <w:szCs w:val="22"/>
        </w:rPr>
      </w:pPr>
    </w:p>
    <w:p w14:paraId="0CAE521B" w14:textId="77777777" w:rsidR="00411105" w:rsidRPr="00EE4C8A" w:rsidRDefault="00411105" w:rsidP="00411105">
      <w:pPr>
        <w:pStyle w:val="Default"/>
        <w:widowControl/>
        <w:jc w:val="center"/>
        <w:rPr>
          <w:rFonts w:ascii="Times New Roman" w:hAnsi="Times New Roman" w:cs="Times New Roman"/>
          <w:sz w:val="22"/>
          <w:szCs w:val="22"/>
        </w:rPr>
      </w:pPr>
    </w:p>
    <w:p w14:paraId="53A61701" w14:textId="098A75EE" w:rsidR="003D4C69" w:rsidRPr="00EE4C8A" w:rsidRDefault="00411105" w:rsidP="00411105">
      <w:pPr>
        <w:rPr>
          <w:color w:val="000000"/>
          <w:sz w:val="22"/>
          <w:szCs w:val="22"/>
        </w:rPr>
      </w:pPr>
      <w:r>
        <w:rPr>
          <w:noProof/>
          <w:color w:val="000000"/>
          <w:sz w:val="22"/>
          <w:szCs w:val="22"/>
        </w:rPr>
        <mc:AlternateContent>
          <mc:Choice Requires="wps">
            <w:drawing>
              <wp:anchor distT="0" distB="0" distL="114300" distR="114300" simplePos="0" relativeHeight="251657216" behindDoc="0" locked="1" layoutInCell="1" allowOverlap="1" wp14:anchorId="67AE9927" wp14:editId="1FDAE40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1947396" w14:textId="416E4CB4" w:rsidR="00411105" w:rsidRPr="00411105" w:rsidRDefault="00411105">
                            <w:pPr>
                              <w:rPr>
                                <w:sz w:val="18"/>
                              </w:rPr>
                            </w:pPr>
                            <w:r>
                              <w:rPr>
                                <w:sz w:val="18"/>
                              </w:rPr>
                              <w:fldChar w:fldCharType="begin"/>
                            </w:r>
                            <w:r>
                              <w:rPr>
                                <w:sz w:val="18"/>
                              </w:rPr>
                              <w:instrText xml:space="preserve"> FILENAME  \* MERGEFORMAT </w:instrText>
                            </w:r>
                            <w:r>
                              <w:rPr>
                                <w:sz w:val="18"/>
                              </w:rPr>
                              <w:fldChar w:fldCharType="separate"/>
                            </w:r>
                            <w:r>
                              <w:rPr>
                                <w:noProof/>
                                <w:sz w:val="18"/>
                              </w:rPr>
                              <w:t>AG08470E04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E9927" id="_x0000_t202" coordsize="21600,21600" o:spt="202" path="m,l,21600r21600,l21600,xe">
                <v:stroke joinstyle="miter"/>
                <v:path gradientshapeok="t" o:connecttype="rect"/>
              </v:shapetype>
              <v:shape id="Text Box 1" o:spid="_x0000_s1026" type="#_x0000_t202" style="position:absolute;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11947396" w14:textId="416E4CB4" w:rsidR="00411105" w:rsidRPr="00411105" w:rsidRDefault="00411105">
                      <w:pPr>
                        <w:rPr>
                          <w:sz w:val="18"/>
                        </w:rPr>
                      </w:pPr>
                      <w:r>
                        <w:rPr>
                          <w:sz w:val="18"/>
                        </w:rPr>
                        <w:fldChar w:fldCharType="begin"/>
                      </w:r>
                      <w:r>
                        <w:rPr>
                          <w:sz w:val="18"/>
                        </w:rPr>
                        <w:instrText xml:space="preserve"> FILENAME  \* MERGEFORMAT </w:instrText>
                      </w:r>
                      <w:r>
                        <w:rPr>
                          <w:sz w:val="18"/>
                        </w:rPr>
                        <w:fldChar w:fldCharType="separate"/>
                      </w:r>
                      <w:r>
                        <w:rPr>
                          <w:noProof/>
                          <w:sz w:val="18"/>
                        </w:rPr>
                        <w:t>AG08470E04</w:t>
                      </w:r>
                      <w:r>
                        <w:rPr>
                          <w:sz w:val="18"/>
                        </w:rPr>
                        <w:fldChar w:fldCharType="end"/>
                      </w:r>
                    </w:p>
                  </w:txbxContent>
                </v:textbox>
                <w10:wrap anchory="page"/>
                <w10:anchorlock/>
              </v:shape>
            </w:pict>
          </mc:Fallback>
        </mc:AlternateContent>
      </w:r>
    </w:p>
    <w:sectPr w:rsidR="003D4C69" w:rsidRPr="00EE4C8A" w:rsidSect="00664728">
      <w:headerReference w:type="first" r:id="rId16"/>
      <w:type w:val="oddPage"/>
      <w:pgSz w:w="12240" w:h="15840"/>
      <w:pgMar w:top="1843"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36F7" w14:textId="77777777" w:rsidR="008611DC" w:rsidRDefault="008611DC">
      <w:r>
        <w:separator/>
      </w:r>
    </w:p>
  </w:endnote>
  <w:endnote w:type="continuationSeparator" w:id="0">
    <w:p w14:paraId="550C6C0E" w14:textId="77777777" w:rsidR="008611DC" w:rsidRDefault="008611DC">
      <w:r>
        <w:continuationSeparator/>
      </w:r>
    </w:p>
  </w:endnote>
  <w:endnote w:type="continuationNotice" w:id="1">
    <w:p w14:paraId="315FA53B" w14:textId="77777777" w:rsidR="008611DC" w:rsidRDefault="00861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NKBDDT+TimesNewRoman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D82F" w14:textId="43C50467" w:rsidR="00F84A9D" w:rsidRDefault="00664728">
    <w:pPr>
      <w:pStyle w:val="Footer"/>
    </w:pPr>
    <w:r>
      <w:rPr>
        <w:noProof/>
      </w:rPr>
      <w:drawing>
        <wp:anchor distT="0" distB="0" distL="114300" distR="114300" simplePos="0" relativeHeight="251658240" behindDoc="0" locked="0" layoutInCell="1" allowOverlap="1" wp14:anchorId="099665A3" wp14:editId="72D86475">
          <wp:simplePos x="0" y="0"/>
          <wp:positionH relativeFrom="column">
            <wp:posOffset>828675</wp:posOffset>
          </wp:positionH>
          <wp:positionV relativeFrom="paragraph">
            <wp:posOffset>-3939540</wp:posOffset>
          </wp:positionV>
          <wp:extent cx="712800" cy="71280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DFB2" w14:textId="4C6C0C5B" w:rsidR="00664728" w:rsidRDefault="00664728">
    <w:pPr>
      <w:pStyle w:val="Footer"/>
    </w:pPr>
    <w:r>
      <w:rPr>
        <w:noProof/>
      </w:rPr>
      <w:drawing>
        <wp:anchor distT="0" distB="0" distL="114300" distR="114300" simplePos="0" relativeHeight="251659264" behindDoc="0" locked="0" layoutInCell="1" allowOverlap="1" wp14:anchorId="132858FE" wp14:editId="796D522C">
          <wp:simplePos x="0" y="0"/>
          <wp:positionH relativeFrom="margin">
            <wp:align>right</wp:align>
          </wp:positionH>
          <wp:positionV relativeFrom="paragraph">
            <wp:posOffset>-1007745</wp:posOffset>
          </wp:positionV>
          <wp:extent cx="712800" cy="71280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C64F" w14:textId="3C0E629E" w:rsidR="00664728" w:rsidRDefault="00664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0CF6" w14:textId="77777777" w:rsidR="008611DC" w:rsidRDefault="008611DC">
      <w:r>
        <w:separator/>
      </w:r>
    </w:p>
  </w:footnote>
  <w:footnote w:type="continuationSeparator" w:id="0">
    <w:p w14:paraId="0706A9FC" w14:textId="77777777" w:rsidR="008611DC" w:rsidRDefault="008611DC">
      <w:r>
        <w:continuationSeparator/>
      </w:r>
    </w:p>
  </w:footnote>
  <w:footnote w:type="continuationNotice" w:id="1">
    <w:p w14:paraId="02AA65B9" w14:textId="77777777" w:rsidR="008611DC" w:rsidRDefault="00861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E294" w14:textId="77777777" w:rsidR="00CD08BA" w:rsidRPr="00AB1BCF" w:rsidRDefault="00CD08BA" w:rsidP="005E52C5">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14</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913346"/>
      <w:docPartObj>
        <w:docPartGallery w:val="Page Numbers (Top of Page)"/>
        <w:docPartUnique/>
      </w:docPartObj>
    </w:sdtPr>
    <w:sdtEndPr>
      <w:rPr>
        <w:noProof/>
        <w:sz w:val="22"/>
        <w:szCs w:val="22"/>
      </w:rPr>
    </w:sdtEndPr>
    <w:sdtContent>
      <w:p w14:paraId="2BF79566" w14:textId="18FE2F34" w:rsidR="00411105" w:rsidRPr="00F84A9D" w:rsidRDefault="00411105">
        <w:pPr>
          <w:pStyle w:val="Header"/>
          <w:jc w:val="center"/>
          <w:rPr>
            <w:sz w:val="22"/>
            <w:szCs w:val="22"/>
          </w:rPr>
        </w:pPr>
        <w:r w:rsidRPr="00F84A9D">
          <w:rPr>
            <w:sz w:val="22"/>
            <w:szCs w:val="22"/>
          </w:rPr>
          <w:fldChar w:fldCharType="begin"/>
        </w:r>
        <w:r w:rsidRPr="00F84A9D">
          <w:rPr>
            <w:sz w:val="22"/>
            <w:szCs w:val="22"/>
          </w:rPr>
          <w:instrText xml:space="preserve"> PAGE   \* MERGEFORMAT </w:instrText>
        </w:r>
        <w:r w:rsidRPr="00F84A9D">
          <w:rPr>
            <w:sz w:val="22"/>
            <w:szCs w:val="22"/>
          </w:rPr>
          <w:fldChar w:fldCharType="separate"/>
        </w:r>
        <w:r w:rsidRPr="00F84A9D">
          <w:rPr>
            <w:noProof/>
            <w:sz w:val="22"/>
            <w:szCs w:val="22"/>
          </w:rPr>
          <w:t>2</w:t>
        </w:r>
        <w:r w:rsidRPr="00F84A9D">
          <w:rPr>
            <w:noProof/>
            <w:sz w:val="22"/>
            <w:szCs w:val="22"/>
          </w:rPr>
          <w:fldChar w:fldCharType="end"/>
        </w:r>
      </w:p>
    </w:sdtContent>
  </w:sdt>
  <w:p w14:paraId="78CAB23F" w14:textId="48AD849B" w:rsidR="00E80D4B" w:rsidRDefault="00E80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3FA8" w14:textId="559E6337" w:rsidR="00664728" w:rsidRDefault="00664728">
    <w:pPr>
      <w:pStyle w:val="Header"/>
      <w:jc w:val="center"/>
    </w:pPr>
  </w:p>
  <w:p w14:paraId="0DAA7FDA" w14:textId="446406F7" w:rsidR="00E80D4B" w:rsidRDefault="00E80D4B" w:rsidP="00FE5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56030"/>
      <w:docPartObj>
        <w:docPartGallery w:val="Page Numbers (Top of Page)"/>
        <w:docPartUnique/>
      </w:docPartObj>
    </w:sdtPr>
    <w:sdtEndPr>
      <w:rPr>
        <w:noProof/>
        <w:sz w:val="22"/>
        <w:szCs w:val="22"/>
      </w:rPr>
    </w:sdtEndPr>
    <w:sdtContent>
      <w:p w14:paraId="32CE9A2F" w14:textId="77777777" w:rsidR="00664728" w:rsidRPr="00664728" w:rsidRDefault="00664728">
        <w:pPr>
          <w:pStyle w:val="Header"/>
          <w:jc w:val="center"/>
          <w:rPr>
            <w:sz w:val="22"/>
            <w:szCs w:val="22"/>
          </w:rPr>
        </w:pPr>
        <w:r w:rsidRPr="00664728">
          <w:rPr>
            <w:sz w:val="22"/>
            <w:szCs w:val="22"/>
          </w:rPr>
          <w:fldChar w:fldCharType="begin"/>
        </w:r>
        <w:r w:rsidRPr="00664728">
          <w:rPr>
            <w:sz w:val="22"/>
            <w:szCs w:val="22"/>
          </w:rPr>
          <w:instrText xml:space="preserve"> PAGE   \* MERGEFORMAT </w:instrText>
        </w:r>
        <w:r w:rsidRPr="00664728">
          <w:rPr>
            <w:sz w:val="22"/>
            <w:szCs w:val="22"/>
          </w:rPr>
          <w:fldChar w:fldCharType="separate"/>
        </w:r>
        <w:r w:rsidRPr="00664728">
          <w:rPr>
            <w:noProof/>
            <w:sz w:val="22"/>
            <w:szCs w:val="22"/>
          </w:rPr>
          <w:t>2</w:t>
        </w:r>
        <w:r w:rsidRPr="00664728">
          <w:rPr>
            <w:noProof/>
            <w:sz w:val="22"/>
            <w:szCs w:val="22"/>
          </w:rPr>
          <w:fldChar w:fldCharType="end"/>
        </w:r>
      </w:p>
    </w:sdtContent>
  </w:sdt>
  <w:p w14:paraId="3AFDB9FE" w14:textId="77777777" w:rsidR="00664728" w:rsidRDefault="00664728" w:rsidP="00FE5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8201A"/>
    <w:multiLevelType w:val="hybridMultilevel"/>
    <w:tmpl w:val="4CB4A60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F4368D7"/>
    <w:multiLevelType w:val="hybridMultilevel"/>
    <w:tmpl w:val="D065868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ABBFED9"/>
    <w:multiLevelType w:val="hybridMultilevel"/>
    <w:tmpl w:val="5F8601EB"/>
    <w:lvl w:ilvl="0" w:tplc="FFFFFFFF">
      <w:start w:val="1"/>
      <w:numFmt w:val="bullet"/>
      <w:lvlText w:val="•"/>
      <w:lvlJc w:val="left"/>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F9711B1"/>
    <w:multiLevelType w:val="hybridMultilevel"/>
    <w:tmpl w:val="68A0D74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3CD7A57"/>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48C2A14"/>
    <w:multiLevelType w:val="hybridMultilevel"/>
    <w:tmpl w:val="19BA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14BA0"/>
    <w:multiLevelType w:val="hybridMultilevel"/>
    <w:tmpl w:val="F02EAF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533485"/>
    <w:multiLevelType w:val="hybridMultilevel"/>
    <w:tmpl w:val="ED6629D6"/>
    <w:lvl w:ilvl="0" w:tplc="6512D062">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96C58"/>
    <w:multiLevelType w:val="hybridMultilevel"/>
    <w:tmpl w:val="4FEC9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C5781F"/>
    <w:multiLevelType w:val="hybridMultilevel"/>
    <w:tmpl w:val="A22AB892"/>
    <w:lvl w:ilvl="0" w:tplc="3766BE36">
      <w:start w:val="1"/>
      <w:numFmt w:val="decimal"/>
      <w:lvlText w:val="%1."/>
      <w:lvlJc w:val="left"/>
      <w:pPr>
        <w:tabs>
          <w:tab w:val="num" w:pos="1350"/>
        </w:tabs>
        <w:ind w:left="1350" w:hanging="360"/>
      </w:pPr>
      <w:rPr>
        <w:vanish w:val="0"/>
        <w:webHidden w:val="0"/>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A60E27"/>
    <w:multiLevelType w:val="hybridMultilevel"/>
    <w:tmpl w:val="C0A2785A"/>
    <w:lvl w:ilvl="0" w:tplc="4382433C">
      <w:start w:val="1"/>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635D40"/>
    <w:multiLevelType w:val="hybridMultilevel"/>
    <w:tmpl w:val="3DA44D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21AED"/>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FF75FB2"/>
    <w:multiLevelType w:val="hybridMultilevel"/>
    <w:tmpl w:val="E5FA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50059"/>
    <w:multiLevelType w:val="hybridMultilevel"/>
    <w:tmpl w:val="E67476F4"/>
    <w:lvl w:ilvl="0" w:tplc="0409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256503E"/>
    <w:multiLevelType w:val="hybridMultilevel"/>
    <w:tmpl w:val="969A0858"/>
    <w:lvl w:ilvl="0" w:tplc="780842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00F3C"/>
    <w:multiLevelType w:val="hybridMultilevel"/>
    <w:tmpl w:val="896210C6"/>
    <w:lvl w:ilvl="0" w:tplc="340A0013">
      <w:start w:val="1"/>
      <w:numFmt w:val="upperRoman"/>
      <w:lvlText w:val="%1."/>
      <w:lvlJc w:val="right"/>
      <w:pPr>
        <w:tabs>
          <w:tab w:val="num" w:pos="720"/>
        </w:tabs>
        <w:ind w:left="720" w:hanging="180"/>
      </w:pPr>
    </w:lvl>
    <w:lvl w:ilvl="1" w:tplc="340A0015">
      <w:start w:val="1"/>
      <w:numFmt w:val="upperLetter"/>
      <w:lvlText w:val="%2."/>
      <w:lvlJc w:val="left"/>
      <w:pPr>
        <w:tabs>
          <w:tab w:val="num" w:pos="1440"/>
        </w:tabs>
        <w:ind w:left="1440" w:hanging="360"/>
      </w:pPr>
    </w:lvl>
    <w:lvl w:ilvl="2" w:tplc="D23E3670">
      <w:start w:val="1"/>
      <w:numFmt w:val="lowerRoman"/>
      <w:lvlText w:val="%3."/>
      <w:lvlJc w:val="left"/>
      <w:pPr>
        <w:tabs>
          <w:tab w:val="num" w:pos="2700"/>
        </w:tabs>
        <w:ind w:left="2700" w:hanging="720"/>
      </w:pPr>
      <w:rPr>
        <w:rFonts w:hint="default"/>
        <w:u w:val="none"/>
      </w:r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7" w15:restartNumberingAfterBreak="0">
    <w:nsid w:val="44E2530A"/>
    <w:multiLevelType w:val="hybridMultilevel"/>
    <w:tmpl w:val="D98A04BA"/>
    <w:lvl w:ilvl="0" w:tplc="5E08F31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7562A5"/>
    <w:multiLevelType w:val="hybridMultilevel"/>
    <w:tmpl w:val="3184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5539B"/>
    <w:multiLevelType w:val="hybridMultilevel"/>
    <w:tmpl w:val="4120C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7255AA"/>
    <w:multiLevelType w:val="hybridMultilevel"/>
    <w:tmpl w:val="20B6288A"/>
    <w:lvl w:ilvl="0" w:tplc="CC6E3212">
      <w:start w:val="1"/>
      <w:numFmt w:val="lowerRoman"/>
      <w:lvlText w:val="%1."/>
      <w:lvlJc w:val="left"/>
      <w:pPr>
        <w:tabs>
          <w:tab w:val="num" w:pos="1440"/>
        </w:tabs>
        <w:ind w:left="1440" w:hanging="720"/>
      </w:pPr>
      <w:rPr>
        <w:rFonts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A5D5F23"/>
    <w:multiLevelType w:val="hybridMultilevel"/>
    <w:tmpl w:val="0FA8E532"/>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2D32A4"/>
    <w:multiLevelType w:val="hybridMultilevel"/>
    <w:tmpl w:val="EE84FA82"/>
    <w:lvl w:ilvl="0" w:tplc="70922D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F121F"/>
    <w:multiLevelType w:val="hybridMultilevel"/>
    <w:tmpl w:val="A546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84D57"/>
    <w:multiLevelType w:val="multilevel"/>
    <w:tmpl w:val="3918C40E"/>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5" w15:restartNumberingAfterBreak="0">
    <w:nsid w:val="6FEC02A0"/>
    <w:multiLevelType w:val="hybridMultilevel"/>
    <w:tmpl w:val="A27AA38A"/>
    <w:lvl w:ilvl="0" w:tplc="8ADEEBE2">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0A6F"/>
    <w:multiLevelType w:val="hybridMultilevel"/>
    <w:tmpl w:val="E0943C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211110"/>
    <w:multiLevelType w:val="hybridMultilevel"/>
    <w:tmpl w:val="72DC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3"/>
  </w:num>
  <w:num w:numId="5">
    <w:abstractNumId w:val="20"/>
  </w:num>
  <w:num w:numId="6">
    <w:abstractNumId w:val="18"/>
  </w:num>
  <w:num w:numId="7">
    <w:abstractNumId w:val="26"/>
  </w:num>
  <w:num w:numId="8">
    <w:abstractNumId w:val="23"/>
  </w:num>
  <w:num w:numId="9">
    <w:abstractNumId w:val="27"/>
  </w:num>
  <w:num w:numId="1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5"/>
  </w:num>
  <w:num w:numId="13">
    <w:abstractNumId w:val="10"/>
  </w:num>
  <w:num w:numId="14">
    <w:abstractNumId w:val="6"/>
  </w:num>
  <w:num w:numId="15">
    <w:abstractNumId w:val="8"/>
  </w:num>
  <w:num w:numId="16">
    <w:abstractNumId w:val="4"/>
  </w:num>
  <w:num w:numId="17">
    <w:abstractNumId w:val="12"/>
  </w:num>
  <w:num w:numId="18">
    <w:abstractNumId w:val="22"/>
  </w:num>
  <w:num w:numId="19">
    <w:abstractNumId w:val="15"/>
  </w:num>
  <w:num w:numId="20">
    <w:abstractNumId w:val="19"/>
  </w:num>
  <w:num w:numId="21">
    <w:abstractNumId w:val="5"/>
  </w:num>
  <w:num w:numId="22">
    <w:abstractNumId w:val="24"/>
  </w:num>
  <w:num w:numId="23">
    <w:abstractNumId w:val="11"/>
  </w:num>
  <w:num w:numId="24">
    <w:abstractNumId w:val="14"/>
  </w:num>
  <w:num w:numId="25">
    <w:abstractNumId w:val="2"/>
  </w:num>
  <w:num w:numId="26">
    <w:abstractNumId w:val="1"/>
  </w:num>
  <w:num w:numId="27">
    <w:abstractNumId w:val="0"/>
  </w:num>
  <w:num w:numId="28">
    <w:abstractNumId w:val="3"/>
  </w:num>
  <w:num w:numId="2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1504C0C-C965-400B-9CF7-A6F285B284D9}"/>
    <w:docVar w:name="dgnword-eventsink" w:val="1806896763600"/>
  </w:docVars>
  <w:rsids>
    <w:rsidRoot w:val="006B7B51"/>
    <w:rsid w:val="00001475"/>
    <w:rsid w:val="00003820"/>
    <w:rsid w:val="00013853"/>
    <w:rsid w:val="00014737"/>
    <w:rsid w:val="0001693F"/>
    <w:rsid w:val="000206AF"/>
    <w:rsid w:val="000220EA"/>
    <w:rsid w:val="00022DC6"/>
    <w:rsid w:val="00024AD0"/>
    <w:rsid w:val="000312B4"/>
    <w:rsid w:val="00034678"/>
    <w:rsid w:val="000452C8"/>
    <w:rsid w:val="000466CB"/>
    <w:rsid w:val="00060713"/>
    <w:rsid w:val="00061FFC"/>
    <w:rsid w:val="0006540C"/>
    <w:rsid w:val="000748BA"/>
    <w:rsid w:val="000760FA"/>
    <w:rsid w:val="00080639"/>
    <w:rsid w:val="0008268B"/>
    <w:rsid w:val="00085E8C"/>
    <w:rsid w:val="000929A5"/>
    <w:rsid w:val="00092ACE"/>
    <w:rsid w:val="00095E16"/>
    <w:rsid w:val="00097524"/>
    <w:rsid w:val="000B2916"/>
    <w:rsid w:val="000B45AD"/>
    <w:rsid w:val="000C58DA"/>
    <w:rsid w:val="000C7E43"/>
    <w:rsid w:val="000E24B1"/>
    <w:rsid w:val="000E271A"/>
    <w:rsid w:val="000E3333"/>
    <w:rsid w:val="000E4C36"/>
    <w:rsid w:val="000E4E3C"/>
    <w:rsid w:val="000F5360"/>
    <w:rsid w:val="0010294B"/>
    <w:rsid w:val="0010297E"/>
    <w:rsid w:val="001032D6"/>
    <w:rsid w:val="00104998"/>
    <w:rsid w:val="00105F6B"/>
    <w:rsid w:val="00110418"/>
    <w:rsid w:val="0011092E"/>
    <w:rsid w:val="00111954"/>
    <w:rsid w:val="00115AB5"/>
    <w:rsid w:val="00117267"/>
    <w:rsid w:val="001230D8"/>
    <w:rsid w:val="00124117"/>
    <w:rsid w:val="00124C0D"/>
    <w:rsid w:val="00126846"/>
    <w:rsid w:val="001306BF"/>
    <w:rsid w:val="00131080"/>
    <w:rsid w:val="001379B8"/>
    <w:rsid w:val="00140041"/>
    <w:rsid w:val="0014056C"/>
    <w:rsid w:val="001413BD"/>
    <w:rsid w:val="00141A97"/>
    <w:rsid w:val="0014307B"/>
    <w:rsid w:val="00150A1A"/>
    <w:rsid w:val="00150C25"/>
    <w:rsid w:val="001530DC"/>
    <w:rsid w:val="00162784"/>
    <w:rsid w:val="00163C30"/>
    <w:rsid w:val="00175D65"/>
    <w:rsid w:val="0018032E"/>
    <w:rsid w:val="00182EE5"/>
    <w:rsid w:val="001845F3"/>
    <w:rsid w:val="00184DB5"/>
    <w:rsid w:val="00185645"/>
    <w:rsid w:val="00185951"/>
    <w:rsid w:val="00185A74"/>
    <w:rsid w:val="00186018"/>
    <w:rsid w:val="001952B4"/>
    <w:rsid w:val="001A134A"/>
    <w:rsid w:val="001B1517"/>
    <w:rsid w:val="001B3518"/>
    <w:rsid w:val="001B362B"/>
    <w:rsid w:val="001B4178"/>
    <w:rsid w:val="001B6618"/>
    <w:rsid w:val="001B73EF"/>
    <w:rsid w:val="001C051D"/>
    <w:rsid w:val="001C203F"/>
    <w:rsid w:val="001C7EE6"/>
    <w:rsid w:val="001D21EE"/>
    <w:rsid w:val="001D28BF"/>
    <w:rsid w:val="001D4F13"/>
    <w:rsid w:val="001D52D1"/>
    <w:rsid w:val="001D6AAF"/>
    <w:rsid w:val="001E1571"/>
    <w:rsid w:val="001E6924"/>
    <w:rsid w:val="001F15A6"/>
    <w:rsid w:val="001F6F32"/>
    <w:rsid w:val="001F769D"/>
    <w:rsid w:val="00206103"/>
    <w:rsid w:val="00211C0A"/>
    <w:rsid w:val="002120E8"/>
    <w:rsid w:val="002144BE"/>
    <w:rsid w:val="00220E8D"/>
    <w:rsid w:val="00222834"/>
    <w:rsid w:val="0022378B"/>
    <w:rsid w:val="002266A4"/>
    <w:rsid w:val="00227A62"/>
    <w:rsid w:val="002317F4"/>
    <w:rsid w:val="0023358D"/>
    <w:rsid w:val="00233957"/>
    <w:rsid w:val="00241C52"/>
    <w:rsid w:val="00243410"/>
    <w:rsid w:val="00244078"/>
    <w:rsid w:val="00244159"/>
    <w:rsid w:val="0025365B"/>
    <w:rsid w:val="002560CC"/>
    <w:rsid w:val="00257E5F"/>
    <w:rsid w:val="00261185"/>
    <w:rsid w:val="00262C80"/>
    <w:rsid w:val="00263A00"/>
    <w:rsid w:val="002640AC"/>
    <w:rsid w:val="00264427"/>
    <w:rsid w:val="00271B82"/>
    <w:rsid w:val="002860E9"/>
    <w:rsid w:val="00286998"/>
    <w:rsid w:val="002914B9"/>
    <w:rsid w:val="002927CD"/>
    <w:rsid w:val="0029289F"/>
    <w:rsid w:val="00292F39"/>
    <w:rsid w:val="00293565"/>
    <w:rsid w:val="00294A38"/>
    <w:rsid w:val="00295179"/>
    <w:rsid w:val="002A06BE"/>
    <w:rsid w:val="002A2E77"/>
    <w:rsid w:val="002A4612"/>
    <w:rsid w:val="002A7AED"/>
    <w:rsid w:val="002B6B52"/>
    <w:rsid w:val="002C0A5D"/>
    <w:rsid w:val="002C6F17"/>
    <w:rsid w:val="002D49BD"/>
    <w:rsid w:val="002D5BE1"/>
    <w:rsid w:val="002E3AB7"/>
    <w:rsid w:val="002E5567"/>
    <w:rsid w:val="002E78DC"/>
    <w:rsid w:val="002F2EFC"/>
    <w:rsid w:val="002F3BCC"/>
    <w:rsid w:val="002F435E"/>
    <w:rsid w:val="002F646A"/>
    <w:rsid w:val="002F6F3A"/>
    <w:rsid w:val="003017B0"/>
    <w:rsid w:val="00303487"/>
    <w:rsid w:val="00304CE1"/>
    <w:rsid w:val="003063DD"/>
    <w:rsid w:val="00310379"/>
    <w:rsid w:val="00311F86"/>
    <w:rsid w:val="00313AEF"/>
    <w:rsid w:val="00314CAD"/>
    <w:rsid w:val="003217F6"/>
    <w:rsid w:val="00327E1D"/>
    <w:rsid w:val="00334A47"/>
    <w:rsid w:val="00336C0E"/>
    <w:rsid w:val="00337E87"/>
    <w:rsid w:val="00342333"/>
    <w:rsid w:val="003438C6"/>
    <w:rsid w:val="0034439B"/>
    <w:rsid w:val="0034472D"/>
    <w:rsid w:val="003448B6"/>
    <w:rsid w:val="00345D17"/>
    <w:rsid w:val="00351C56"/>
    <w:rsid w:val="003543A2"/>
    <w:rsid w:val="00356672"/>
    <w:rsid w:val="00357D69"/>
    <w:rsid w:val="0036229B"/>
    <w:rsid w:val="00370D97"/>
    <w:rsid w:val="00373EE0"/>
    <w:rsid w:val="00374C84"/>
    <w:rsid w:val="00375A4F"/>
    <w:rsid w:val="00377D7D"/>
    <w:rsid w:val="00383174"/>
    <w:rsid w:val="00383E68"/>
    <w:rsid w:val="00385C7B"/>
    <w:rsid w:val="003B0A19"/>
    <w:rsid w:val="003B1045"/>
    <w:rsid w:val="003B1BB9"/>
    <w:rsid w:val="003B2084"/>
    <w:rsid w:val="003B405E"/>
    <w:rsid w:val="003D3E6C"/>
    <w:rsid w:val="003D4C69"/>
    <w:rsid w:val="003D5161"/>
    <w:rsid w:val="003E0257"/>
    <w:rsid w:val="003E33DC"/>
    <w:rsid w:val="003E6DD7"/>
    <w:rsid w:val="003F0590"/>
    <w:rsid w:val="003F0F2F"/>
    <w:rsid w:val="00404D59"/>
    <w:rsid w:val="00406554"/>
    <w:rsid w:val="00411105"/>
    <w:rsid w:val="00411B6A"/>
    <w:rsid w:val="004142D9"/>
    <w:rsid w:val="0041770C"/>
    <w:rsid w:val="004200A2"/>
    <w:rsid w:val="004203BB"/>
    <w:rsid w:val="0042068E"/>
    <w:rsid w:val="004233B3"/>
    <w:rsid w:val="00423788"/>
    <w:rsid w:val="00425C43"/>
    <w:rsid w:val="0043054E"/>
    <w:rsid w:val="0043146A"/>
    <w:rsid w:val="00431EAE"/>
    <w:rsid w:val="00433EB0"/>
    <w:rsid w:val="004365EF"/>
    <w:rsid w:val="00437B08"/>
    <w:rsid w:val="00437FDA"/>
    <w:rsid w:val="004413E7"/>
    <w:rsid w:val="00446E4D"/>
    <w:rsid w:val="00451559"/>
    <w:rsid w:val="00451CB3"/>
    <w:rsid w:val="00452087"/>
    <w:rsid w:val="00452264"/>
    <w:rsid w:val="00453037"/>
    <w:rsid w:val="0045636A"/>
    <w:rsid w:val="00460D05"/>
    <w:rsid w:val="00461692"/>
    <w:rsid w:val="00465E45"/>
    <w:rsid w:val="00466934"/>
    <w:rsid w:val="004701B5"/>
    <w:rsid w:val="00470403"/>
    <w:rsid w:val="00471C05"/>
    <w:rsid w:val="0047241C"/>
    <w:rsid w:val="004742B4"/>
    <w:rsid w:val="004801AF"/>
    <w:rsid w:val="00481FD3"/>
    <w:rsid w:val="004830EF"/>
    <w:rsid w:val="004835AF"/>
    <w:rsid w:val="0049276F"/>
    <w:rsid w:val="00492BC5"/>
    <w:rsid w:val="004930D7"/>
    <w:rsid w:val="004932E3"/>
    <w:rsid w:val="00495DD1"/>
    <w:rsid w:val="004A4E2D"/>
    <w:rsid w:val="004A6EF7"/>
    <w:rsid w:val="004B1728"/>
    <w:rsid w:val="004B22D5"/>
    <w:rsid w:val="004B2E86"/>
    <w:rsid w:val="004B5C1D"/>
    <w:rsid w:val="004C334F"/>
    <w:rsid w:val="004C38FD"/>
    <w:rsid w:val="004C4742"/>
    <w:rsid w:val="004C51F4"/>
    <w:rsid w:val="004C759A"/>
    <w:rsid w:val="004C76B1"/>
    <w:rsid w:val="004D0374"/>
    <w:rsid w:val="004D3671"/>
    <w:rsid w:val="004F1C46"/>
    <w:rsid w:val="004F66D6"/>
    <w:rsid w:val="00502DE8"/>
    <w:rsid w:val="00503BC2"/>
    <w:rsid w:val="00507572"/>
    <w:rsid w:val="0051075E"/>
    <w:rsid w:val="00511CED"/>
    <w:rsid w:val="00511F3E"/>
    <w:rsid w:val="00513677"/>
    <w:rsid w:val="00513C56"/>
    <w:rsid w:val="00514A4D"/>
    <w:rsid w:val="00517997"/>
    <w:rsid w:val="0052021E"/>
    <w:rsid w:val="00521283"/>
    <w:rsid w:val="005213D5"/>
    <w:rsid w:val="005310D4"/>
    <w:rsid w:val="00532059"/>
    <w:rsid w:val="00541944"/>
    <w:rsid w:val="00541983"/>
    <w:rsid w:val="005420E4"/>
    <w:rsid w:val="00543010"/>
    <w:rsid w:val="00543161"/>
    <w:rsid w:val="0054563F"/>
    <w:rsid w:val="005470D0"/>
    <w:rsid w:val="0054736D"/>
    <w:rsid w:val="0054756F"/>
    <w:rsid w:val="0055338E"/>
    <w:rsid w:val="00557A3A"/>
    <w:rsid w:val="005620D4"/>
    <w:rsid w:val="0056378D"/>
    <w:rsid w:val="00575A40"/>
    <w:rsid w:val="00575DBD"/>
    <w:rsid w:val="00583168"/>
    <w:rsid w:val="00586DA9"/>
    <w:rsid w:val="00586EBC"/>
    <w:rsid w:val="005870D8"/>
    <w:rsid w:val="00593D6C"/>
    <w:rsid w:val="005958F4"/>
    <w:rsid w:val="005963AF"/>
    <w:rsid w:val="005A2DFB"/>
    <w:rsid w:val="005B003A"/>
    <w:rsid w:val="005B08D7"/>
    <w:rsid w:val="005C0F37"/>
    <w:rsid w:val="005C7034"/>
    <w:rsid w:val="005C7C8F"/>
    <w:rsid w:val="005D1BAB"/>
    <w:rsid w:val="005D54FF"/>
    <w:rsid w:val="005E4ED3"/>
    <w:rsid w:val="005E52C5"/>
    <w:rsid w:val="005E5D44"/>
    <w:rsid w:val="005E7FB8"/>
    <w:rsid w:val="005F0B9A"/>
    <w:rsid w:val="005F6C6D"/>
    <w:rsid w:val="00603AD2"/>
    <w:rsid w:val="00604344"/>
    <w:rsid w:val="006051B5"/>
    <w:rsid w:val="00605DBC"/>
    <w:rsid w:val="00622B10"/>
    <w:rsid w:val="00622BC7"/>
    <w:rsid w:val="0062356D"/>
    <w:rsid w:val="00632447"/>
    <w:rsid w:val="00632453"/>
    <w:rsid w:val="0063295F"/>
    <w:rsid w:val="00632DEF"/>
    <w:rsid w:val="00634E0E"/>
    <w:rsid w:val="00636754"/>
    <w:rsid w:val="00640E7E"/>
    <w:rsid w:val="006427B9"/>
    <w:rsid w:val="006432F0"/>
    <w:rsid w:val="006462C0"/>
    <w:rsid w:val="00650DF1"/>
    <w:rsid w:val="00650F43"/>
    <w:rsid w:val="006565A9"/>
    <w:rsid w:val="0065686E"/>
    <w:rsid w:val="00657187"/>
    <w:rsid w:val="00661522"/>
    <w:rsid w:val="00664728"/>
    <w:rsid w:val="006765BE"/>
    <w:rsid w:val="00683B17"/>
    <w:rsid w:val="00686E96"/>
    <w:rsid w:val="00693BD3"/>
    <w:rsid w:val="006952F5"/>
    <w:rsid w:val="0069604B"/>
    <w:rsid w:val="00697BC5"/>
    <w:rsid w:val="006A67D9"/>
    <w:rsid w:val="006A68CB"/>
    <w:rsid w:val="006A7364"/>
    <w:rsid w:val="006A7704"/>
    <w:rsid w:val="006B2AC4"/>
    <w:rsid w:val="006B69E8"/>
    <w:rsid w:val="006B6CE8"/>
    <w:rsid w:val="006B7B51"/>
    <w:rsid w:val="006C207B"/>
    <w:rsid w:val="006C7B6C"/>
    <w:rsid w:val="006C7CB7"/>
    <w:rsid w:val="006D045A"/>
    <w:rsid w:val="006D19DB"/>
    <w:rsid w:val="006D2067"/>
    <w:rsid w:val="006D2D2A"/>
    <w:rsid w:val="006D7879"/>
    <w:rsid w:val="006E0223"/>
    <w:rsid w:val="006E6EC3"/>
    <w:rsid w:val="006F6291"/>
    <w:rsid w:val="007136CD"/>
    <w:rsid w:val="00715F81"/>
    <w:rsid w:val="007176D4"/>
    <w:rsid w:val="00717F9D"/>
    <w:rsid w:val="0072457C"/>
    <w:rsid w:val="007252BE"/>
    <w:rsid w:val="007256B6"/>
    <w:rsid w:val="007278B0"/>
    <w:rsid w:val="00730554"/>
    <w:rsid w:val="00731C0C"/>
    <w:rsid w:val="00732862"/>
    <w:rsid w:val="00734DF2"/>
    <w:rsid w:val="00735CA8"/>
    <w:rsid w:val="00736AC9"/>
    <w:rsid w:val="00736DD6"/>
    <w:rsid w:val="00741BC1"/>
    <w:rsid w:val="007477DB"/>
    <w:rsid w:val="007551F0"/>
    <w:rsid w:val="00756307"/>
    <w:rsid w:val="0076370D"/>
    <w:rsid w:val="007675F0"/>
    <w:rsid w:val="00784ED1"/>
    <w:rsid w:val="00785A4E"/>
    <w:rsid w:val="00787063"/>
    <w:rsid w:val="007902C0"/>
    <w:rsid w:val="0079031D"/>
    <w:rsid w:val="00793A51"/>
    <w:rsid w:val="00793FE7"/>
    <w:rsid w:val="00794968"/>
    <w:rsid w:val="007A4437"/>
    <w:rsid w:val="007A6C07"/>
    <w:rsid w:val="007B1341"/>
    <w:rsid w:val="007D7292"/>
    <w:rsid w:val="007E1BC3"/>
    <w:rsid w:val="007E4956"/>
    <w:rsid w:val="007E5F48"/>
    <w:rsid w:val="007E7AC5"/>
    <w:rsid w:val="007F02E7"/>
    <w:rsid w:val="007F4C9F"/>
    <w:rsid w:val="00804F3D"/>
    <w:rsid w:val="00806314"/>
    <w:rsid w:val="00813E55"/>
    <w:rsid w:val="008165B8"/>
    <w:rsid w:val="00821ADF"/>
    <w:rsid w:val="00825C9A"/>
    <w:rsid w:val="008319C9"/>
    <w:rsid w:val="00831F6B"/>
    <w:rsid w:val="00841E93"/>
    <w:rsid w:val="008426A3"/>
    <w:rsid w:val="0085111A"/>
    <w:rsid w:val="008530BB"/>
    <w:rsid w:val="00855E98"/>
    <w:rsid w:val="008611DC"/>
    <w:rsid w:val="00861E0B"/>
    <w:rsid w:val="00872869"/>
    <w:rsid w:val="0087762C"/>
    <w:rsid w:val="00877800"/>
    <w:rsid w:val="00883C40"/>
    <w:rsid w:val="00884E50"/>
    <w:rsid w:val="008854BC"/>
    <w:rsid w:val="0088608C"/>
    <w:rsid w:val="0088708D"/>
    <w:rsid w:val="0088775A"/>
    <w:rsid w:val="0089033E"/>
    <w:rsid w:val="00890FCD"/>
    <w:rsid w:val="008922A7"/>
    <w:rsid w:val="00892783"/>
    <w:rsid w:val="008B1EAD"/>
    <w:rsid w:val="008B5027"/>
    <w:rsid w:val="008B71B4"/>
    <w:rsid w:val="008C225F"/>
    <w:rsid w:val="008C2EDA"/>
    <w:rsid w:val="008C4BD2"/>
    <w:rsid w:val="008C4F2D"/>
    <w:rsid w:val="008C791A"/>
    <w:rsid w:val="008D056D"/>
    <w:rsid w:val="008D0965"/>
    <w:rsid w:val="008D5DCB"/>
    <w:rsid w:val="008D60D1"/>
    <w:rsid w:val="008D6A36"/>
    <w:rsid w:val="008D6BCD"/>
    <w:rsid w:val="008E166D"/>
    <w:rsid w:val="008E41E6"/>
    <w:rsid w:val="008E7F71"/>
    <w:rsid w:val="008F0BB7"/>
    <w:rsid w:val="008F27D2"/>
    <w:rsid w:val="008F3206"/>
    <w:rsid w:val="008F4FF2"/>
    <w:rsid w:val="008F79A5"/>
    <w:rsid w:val="00901085"/>
    <w:rsid w:val="009014FC"/>
    <w:rsid w:val="009124CC"/>
    <w:rsid w:val="009132AD"/>
    <w:rsid w:val="00913412"/>
    <w:rsid w:val="00922627"/>
    <w:rsid w:val="00922A01"/>
    <w:rsid w:val="00923FFC"/>
    <w:rsid w:val="009263CC"/>
    <w:rsid w:val="0093093E"/>
    <w:rsid w:val="00934FE3"/>
    <w:rsid w:val="00935374"/>
    <w:rsid w:val="00941B3A"/>
    <w:rsid w:val="009444DD"/>
    <w:rsid w:val="00946766"/>
    <w:rsid w:val="0095619D"/>
    <w:rsid w:val="00957EE7"/>
    <w:rsid w:val="00964FA9"/>
    <w:rsid w:val="00966747"/>
    <w:rsid w:val="00966784"/>
    <w:rsid w:val="00967958"/>
    <w:rsid w:val="00973763"/>
    <w:rsid w:val="00973A9F"/>
    <w:rsid w:val="00974BE7"/>
    <w:rsid w:val="00974C03"/>
    <w:rsid w:val="009753B5"/>
    <w:rsid w:val="00976947"/>
    <w:rsid w:val="009806C1"/>
    <w:rsid w:val="00981546"/>
    <w:rsid w:val="00981CC2"/>
    <w:rsid w:val="009836FF"/>
    <w:rsid w:val="00991DC5"/>
    <w:rsid w:val="00994E59"/>
    <w:rsid w:val="009A1D57"/>
    <w:rsid w:val="009A7B60"/>
    <w:rsid w:val="009B34C5"/>
    <w:rsid w:val="009B423C"/>
    <w:rsid w:val="009B6F99"/>
    <w:rsid w:val="009C318F"/>
    <w:rsid w:val="009C6D7F"/>
    <w:rsid w:val="009D3950"/>
    <w:rsid w:val="009D62FF"/>
    <w:rsid w:val="009E1149"/>
    <w:rsid w:val="009E3E07"/>
    <w:rsid w:val="009E7F11"/>
    <w:rsid w:val="009F09F6"/>
    <w:rsid w:val="009F0C4A"/>
    <w:rsid w:val="009F0C65"/>
    <w:rsid w:val="009F3BF7"/>
    <w:rsid w:val="009F4D81"/>
    <w:rsid w:val="009F6B3F"/>
    <w:rsid w:val="00A0056F"/>
    <w:rsid w:val="00A00909"/>
    <w:rsid w:val="00A017CE"/>
    <w:rsid w:val="00A01967"/>
    <w:rsid w:val="00A0287A"/>
    <w:rsid w:val="00A1056D"/>
    <w:rsid w:val="00A12A45"/>
    <w:rsid w:val="00A2031D"/>
    <w:rsid w:val="00A34F4F"/>
    <w:rsid w:val="00A4273F"/>
    <w:rsid w:val="00A434DC"/>
    <w:rsid w:val="00A451C4"/>
    <w:rsid w:val="00A51680"/>
    <w:rsid w:val="00A5577A"/>
    <w:rsid w:val="00A64CEB"/>
    <w:rsid w:val="00A67610"/>
    <w:rsid w:val="00A701EA"/>
    <w:rsid w:val="00A724DB"/>
    <w:rsid w:val="00A732F2"/>
    <w:rsid w:val="00A775A7"/>
    <w:rsid w:val="00A77C54"/>
    <w:rsid w:val="00A83556"/>
    <w:rsid w:val="00A91153"/>
    <w:rsid w:val="00A9714E"/>
    <w:rsid w:val="00AA4565"/>
    <w:rsid w:val="00AA506B"/>
    <w:rsid w:val="00AA6A84"/>
    <w:rsid w:val="00AB1BCF"/>
    <w:rsid w:val="00AB27C9"/>
    <w:rsid w:val="00AB4A4F"/>
    <w:rsid w:val="00AC6373"/>
    <w:rsid w:val="00AC6B09"/>
    <w:rsid w:val="00AC7ED6"/>
    <w:rsid w:val="00AD335E"/>
    <w:rsid w:val="00AE0AF6"/>
    <w:rsid w:val="00AF10F4"/>
    <w:rsid w:val="00AF60D6"/>
    <w:rsid w:val="00AF77F5"/>
    <w:rsid w:val="00B011EB"/>
    <w:rsid w:val="00B019A1"/>
    <w:rsid w:val="00B027B0"/>
    <w:rsid w:val="00B0372E"/>
    <w:rsid w:val="00B03BE2"/>
    <w:rsid w:val="00B058D1"/>
    <w:rsid w:val="00B0617C"/>
    <w:rsid w:val="00B10B5F"/>
    <w:rsid w:val="00B1106F"/>
    <w:rsid w:val="00B14BCC"/>
    <w:rsid w:val="00B15F91"/>
    <w:rsid w:val="00B1794B"/>
    <w:rsid w:val="00B20FC6"/>
    <w:rsid w:val="00B21A10"/>
    <w:rsid w:val="00B223D7"/>
    <w:rsid w:val="00B225C4"/>
    <w:rsid w:val="00B25068"/>
    <w:rsid w:val="00B30899"/>
    <w:rsid w:val="00B3256A"/>
    <w:rsid w:val="00B33DB0"/>
    <w:rsid w:val="00B378C8"/>
    <w:rsid w:val="00B42952"/>
    <w:rsid w:val="00B42FB2"/>
    <w:rsid w:val="00B470FF"/>
    <w:rsid w:val="00B47587"/>
    <w:rsid w:val="00B475E7"/>
    <w:rsid w:val="00B47D25"/>
    <w:rsid w:val="00B5155E"/>
    <w:rsid w:val="00B51E07"/>
    <w:rsid w:val="00B52228"/>
    <w:rsid w:val="00B52669"/>
    <w:rsid w:val="00B56897"/>
    <w:rsid w:val="00B60494"/>
    <w:rsid w:val="00B61A1F"/>
    <w:rsid w:val="00B707FC"/>
    <w:rsid w:val="00B72BBC"/>
    <w:rsid w:val="00B7457A"/>
    <w:rsid w:val="00B7492D"/>
    <w:rsid w:val="00B75517"/>
    <w:rsid w:val="00B76606"/>
    <w:rsid w:val="00B76736"/>
    <w:rsid w:val="00B82045"/>
    <w:rsid w:val="00B858B8"/>
    <w:rsid w:val="00B873C3"/>
    <w:rsid w:val="00B87C45"/>
    <w:rsid w:val="00B90EB3"/>
    <w:rsid w:val="00B924DD"/>
    <w:rsid w:val="00B95B15"/>
    <w:rsid w:val="00B96B16"/>
    <w:rsid w:val="00BA2F10"/>
    <w:rsid w:val="00BA34E6"/>
    <w:rsid w:val="00BA38B6"/>
    <w:rsid w:val="00BB0A37"/>
    <w:rsid w:val="00BC2B54"/>
    <w:rsid w:val="00BC5814"/>
    <w:rsid w:val="00BD03B5"/>
    <w:rsid w:val="00BD5E09"/>
    <w:rsid w:val="00BE1926"/>
    <w:rsid w:val="00BE1C6E"/>
    <w:rsid w:val="00BE746A"/>
    <w:rsid w:val="00BE7CB4"/>
    <w:rsid w:val="00BF128C"/>
    <w:rsid w:val="00BF36FB"/>
    <w:rsid w:val="00BF3E88"/>
    <w:rsid w:val="00BF62FC"/>
    <w:rsid w:val="00BF7623"/>
    <w:rsid w:val="00C04480"/>
    <w:rsid w:val="00C10AC9"/>
    <w:rsid w:val="00C122DD"/>
    <w:rsid w:val="00C205FF"/>
    <w:rsid w:val="00C21179"/>
    <w:rsid w:val="00C241D1"/>
    <w:rsid w:val="00C260DF"/>
    <w:rsid w:val="00C27FA5"/>
    <w:rsid w:val="00C31632"/>
    <w:rsid w:val="00C31D66"/>
    <w:rsid w:val="00C3273C"/>
    <w:rsid w:val="00C42FF7"/>
    <w:rsid w:val="00C52664"/>
    <w:rsid w:val="00C532DF"/>
    <w:rsid w:val="00C53485"/>
    <w:rsid w:val="00C578FF"/>
    <w:rsid w:val="00C57DF4"/>
    <w:rsid w:val="00C601F4"/>
    <w:rsid w:val="00C6251E"/>
    <w:rsid w:val="00C63D99"/>
    <w:rsid w:val="00C640F5"/>
    <w:rsid w:val="00C65F8E"/>
    <w:rsid w:val="00C6658C"/>
    <w:rsid w:val="00C708BB"/>
    <w:rsid w:val="00C72919"/>
    <w:rsid w:val="00C72984"/>
    <w:rsid w:val="00C73039"/>
    <w:rsid w:val="00C732CD"/>
    <w:rsid w:val="00C73567"/>
    <w:rsid w:val="00C74499"/>
    <w:rsid w:val="00C74E66"/>
    <w:rsid w:val="00C82EAA"/>
    <w:rsid w:val="00C83FE3"/>
    <w:rsid w:val="00C85E14"/>
    <w:rsid w:val="00C8651A"/>
    <w:rsid w:val="00C87B0E"/>
    <w:rsid w:val="00C87F52"/>
    <w:rsid w:val="00C93103"/>
    <w:rsid w:val="00C936AD"/>
    <w:rsid w:val="00C94715"/>
    <w:rsid w:val="00C97520"/>
    <w:rsid w:val="00CA07FE"/>
    <w:rsid w:val="00CA1808"/>
    <w:rsid w:val="00CA39C9"/>
    <w:rsid w:val="00CA46B9"/>
    <w:rsid w:val="00CA6750"/>
    <w:rsid w:val="00CB3EA5"/>
    <w:rsid w:val="00CC20E3"/>
    <w:rsid w:val="00CC391E"/>
    <w:rsid w:val="00CD08BA"/>
    <w:rsid w:val="00CD4EA9"/>
    <w:rsid w:val="00CD72B9"/>
    <w:rsid w:val="00CE1A20"/>
    <w:rsid w:val="00CE1C3D"/>
    <w:rsid w:val="00CE3ECD"/>
    <w:rsid w:val="00CE56A4"/>
    <w:rsid w:val="00CF0CEC"/>
    <w:rsid w:val="00CF2ACC"/>
    <w:rsid w:val="00CF38D7"/>
    <w:rsid w:val="00CF3A48"/>
    <w:rsid w:val="00D01A07"/>
    <w:rsid w:val="00D01A20"/>
    <w:rsid w:val="00D01EA4"/>
    <w:rsid w:val="00D116DF"/>
    <w:rsid w:val="00D11E25"/>
    <w:rsid w:val="00D21AD9"/>
    <w:rsid w:val="00D24C6E"/>
    <w:rsid w:val="00D26567"/>
    <w:rsid w:val="00D37388"/>
    <w:rsid w:val="00D37E30"/>
    <w:rsid w:val="00D403E5"/>
    <w:rsid w:val="00D43CA2"/>
    <w:rsid w:val="00D460EF"/>
    <w:rsid w:val="00D50A1B"/>
    <w:rsid w:val="00D50FC6"/>
    <w:rsid w:val="00D62E5A"/>
    <w:rsid w:val="00D70009"/>
    <w:rsid w:val="00D76378"/>
    <w:rsid w:val="00D81DEB"/>
    <w:rsid w:val="00D86693"/>
    <w:rsid w:val="00D86A55"/>
    <w:rsid w:val="00D87B4C"/>
    <w:rsid w:val="00D87D93"/>
    <w:rsid w:val="00D9071A"/>
    <w:rsid w:val="00D9202F"/>
    <w:rsid w:val="00D950BC"/>
    <w:rsid w:val="00D969AB"/>
    <w:rsid w:val="00DA497C"/>
    <w:rsid w:val="00DA6109"/>
    <w:rsid w:val="00DA784D"/>
    <w:rsid w:val="00DB1F2B"/>
    <w:rsid w:val="00DB200C"/>
    <w:rsid w:val="00DB2286"/>
    <w:rsid w:val="00DB2AB2"/>
    <w:rsid w:val="00DB5B07"/>
    <w:rsid w:val="00DC2A5A"/>
    <w:rsid w:val="00DC4DCD"/>
    <w:rsid w:val="00DC79C6"/>
    <w:rsid w:val="00DD060E"/>
    <w:rsid w:val="00DD5A5B"/>
    <w:rsid w:val="00DE1E7A"/>
    <w:rsid w:val="00DF4BEB"/>
    <w:rsid w:val="00DF6713"/>
    <w:rsid w:val="00DF7839"/>
    <w:rsid w:val="00E00C41"/>
    <w:rsid w:val="00E02512"/>
    <w:rsid w:val="00E0309F"/>
    <w:rsid w:val="00E13BEE"/>
    <w:rsid w:val="00E15BEA"/>
    <w:rsid w:val="00E17618"/>
    <w:rsid w:val="00E176C0"/>
    <w:rsid w:val="00E178E1"/>
    <w:rsid w:val="00E226DA"/>
    <w:rsid w:val="00E25F92"/>
    <w:rsid w:val="00E2614E"/>
    <w:rsid w:val="00E27460"/>
    <w:rsid w:val="00E328FF"/>
    <w:rsid w:val="00E345E3"/>
    <w:rsid w:val="00E3498B"/>
    <w:rsid w:val="00E34CE7"/>
    <w:rsid w:val="00E44DC8"/>
    <w:rsid w:val="00E55D0B"/>
    <w:rsid w:val="00E5795B"/>
    <w:rsid w:val="00E61137"/>
    <w:rsid w:val="00E6212E"/>
    <w:rsid w:val="00E63128"/>
    <w:rsid w:val="00E63FCA"/>
    <w:rsid w:val="00E642C7"/>
    <w:rsid w:val="00E74D12"/>
    <w:rsid w:val="00E750A4"/>
    <w:rsid w:val="00E80757"/>
    <w:rsid w:val="00E80D4B"/>
    <w:rsid w:val="00E8218E"/>
    <w:rsid w:val="00E94205"/>
    <w:rsid w:val="00EA061E"/>
    <w:rsid w:val="00EA40FB"/>
    <w:rsid w:val="00EA4187"/>
    <w:rsid w:val="00EA7A87"/>
    <w:rsid w:val="00EB0ED1"/>
    <w:rsid w:val="00EB1F62"/>
    <w:rsid w:val="00EB4638"/>
    <w:rsid w:val="00EB525E"/>
    <w:rsid w:val="00EC28D0"/>
    <w:rsid w:val="00EC3218"/>
    <w:rsid w:val="00EC4B6A"/>
    <w:rsid w:val="00EC60D8"/>
    <w:rsid w:val="00EC7A35"/>
    <w:rsid w:val="00ED7ED0"/>
    <w:rsid w:val="00EE08FE"/>
    <w:rsid w:val="00EE28E2"/>
    <w:rsid w:val="00EE4C8A"/>
    <w:rsid w:val="00EE504D"/>
    <w:rsid w:val="00EF03D3"/>
    <w:rsid w:val="00EF36BA"/>
    <w:rsid w:val="00EF41F2"/>
    <w:rsid w:val="00EF4B95"/>
    <w:rsid w:val="00EF4E28"/>
    <w:rsid w:val="00EF6AF8"/>
    <w:rsid w:val="00F04A33"/>
    <w:rsid w:val="00F13240"/>
    <w:rsid w:val="00F15684"/>
    <w:rsid w:val="00F157AE"/>
    <w:rsid w:val="00F15AA7"/>
    <w:rsid w:val="00F20A6A"/>
    <w:rsid w:val="00F21A74"/>
    <w:rsid w:val="00F227D6"/>
    <w:rsid w:val="00F257EB"/>
    <w:rsid w:val="00F264E8"/>
    <w:rsid w:val="00F26D2A"/>
    <w:rsid w:val="00F30732"/>
    <w:rsid w:val="00F31612"/>
    <w:rsid w:val="00F33BF1"/>
    <w:rsid w:val="00F36659"/>
    <w:rsid w:val="00F4006D"/>
    <w:rsid w:val="00F40D47"/>
    <w:rsid w:val="00F46B0B"/>
    <w:rsid w:val="00F46D8B"/>
    <w:rsid w:val="00F50E8B"/>
    <w:rsid w:val="00F5146C"/>
    <w:rsid w:val="00F51D9F"/>
    <w:rsid w:val="00F549A4"/>
    <w:rsid w:val="00F56328"/>
    <w:rsid w:val="00F65995"/>
    <w:rsid w:val="00F73CD3"/>
    <w:rsid w:val="00F74208"/>
    <w:rsid w:val="00F80183"/>
    <w:rsid w:val="00F828B0"/>
    <w:rsid w:val="00F84441"/>
    <w:rsid w:val="00F84A9D"/>
    <w:rsid w:val="00F8642D"/>
    <w:rsid w:val="00F9540F"/>
    <w:rsid w:val="00F97FBD"/>
    <w:rsid w:val="00FA015A"/>
    <w:rsid w:val="00FA0C6E"/>
    <w:rsid w:val="00FA2E42"/>
    <w:rsid w:val="00FB1324"/>
    <w:rsid w:val="00FB26C5"/>
    <w:rsid w:val="00FC200C"/>
    <w:rsid w:val="00FC7DC5"/>
    <w:rsid w:val="00FD08FE"/>
    <w:rsid w:val="00FD1210"/>
    <w:rsid w:val="00FD1848"/>
    <w:rsid w:val="00FD2492"/>
    <w:rsid w:val="00FD4256"/>
    <w:rsid w:val="00FD77EA"/>
    <w:rsid w:val="00FE15EC"/>
    <w:rsid w:val="00FE453D"/>
    <w:rsid w:val="00FE59F9"/>
    <w:rsid w:val="00FE5D24"/>
    <w:rsid w:val="00FF10EC"/>
    <w:rsid w:val="00FF3492"/>
    <w:rsid w:val="00FF452C"/>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CEB30B2"/>
  <w15:docId w15:val="{5A6313B4-9FF9-4C8F-9817-55BD20B1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F48"/>
    <w:rPr>
      <w:sz w:val="24"/>
      <w:szCs w:val="24"/>
    </w:rPr>
  </w:style>
  <w:style w:type="paragraph" w:styleId="Heading1">
    <w:name w:val="heading 1"/>
    <w:basedOn w:val="Normal"/>
    <w:next w:val="Normal"/>
    <w:link w:val="Heading1Char"/>
    <w:qFormat/>
    <w:rsid w:val="00EF6AF8"/>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FF70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31EA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character" w:styleId="PageNumber">
    <w:name w:val="page number"/>
    <w:basedOn w:val="DefaultParagraphFont"/>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style>
  <w:style w:type="paragraph" w:styleId="BodyText">
    <w:name w:val="Body Text"/>
    <w:basedOn w:val="Normal"/>
    <w:pPr>
      <w:spacing w:after="120"/>
    </w:pPr>
    <w:rPr>
      <w:lang w:val="es-ES"/>
    </w:rPr>
  </w:style>
  <w:style w:type="paragraph" w:styleId="Footer">
    <w:name w:val="footer"/>
    <w:basedOn w:val="Normal"/>
    <w:link w:val="FooterChar"/>
    <w:pPr>
      <w:tabs>
        <w:tab w:val="center" w:pos="4320"/>
        <w:tab w:val="right" w:pos="8640"/>
      </w:tabs>
    </w:pPr>
  </w:style>
  <w:style w:type="paragraph" w:styleId="BodyTextFirstIndent">
    <w:name w:val="Body Text First Indent"/>
    <w:basedOn w:val="BodyText"/>
    <w:pPr>
      <w:ind w:firstLine="720"/>
      <w:jc w:val="both"/>
    </w:pPr>
    <w:rPr>
      <w:sz w:val="22"/>
      <w:szCs w:val="20"/>
      <w:lang w:val="pt-PT"/>
    </w:rPr>
  </w:style>
  <w:style w:type="paragraph" w:styleId="FootnoteText">
    <w:name w:val="footnote text"/>
    <w:basedOn w:val="Normal"/>
    <w:link w:val="FootnoteTextChar"/>
    <w:uiPriority w:val="99"/>
    <w:semiHidden/>
    <w:pPr>
      <w:jc w:val="both"/>
    </w:pPr>
    <w:rPr>
      <w:sz w:val="20"/>
      <w:lang w:val="pt-PT"/>
    </w:rPr>
  </w:style>
  <w:style w:type="character" w:styleId="FootnoteReference">
    <w:name w:val="footnote reference"/>
    <w:aliases w:val="Ref. de nota al pie2,Nota de pie,referencia nota al pie,Texto de nota al pie,Ref,de nota al pie,Texto nota al pie,Massilia Footnote Reference"/>
    <w:rPr>
      <w:vertAlign w:val="superscript"/>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lang w:val="es-ES"/>
    </w:rPr>
  </w:style>
  <w:style w:type="paragraph" w:styleId="BodyTextIndent2">
    <w:name w:val="Body Text Indent 2"/>
    <w:basedOn w:val="Normal"/>
    <w:pPr>
      <w:ind w:left="2160" w:hanging="2160"/>
      <w:jc w:val="both"/>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2">
    <w:name w:val="Body Text 2"/>
    <w:basedOn w:val="Normal"/>
    <w:link w:val="BodyText2Char"/>
    <w:pPr>
      <w:jc w:val="both"/>
    </w:pPr>
    <w:rPr>
      <w:szCs w:val="22"/>
      <w:lang w:val="es-ES"/>
    </w:rPr>
  </w:style>
  <w:style w:type="paragraph" w:styleId="BodyText3">
    <w:name w:val="Body Text 3"/>
    <w:basedOn w:val="Normal"/>
    <w:pPr>
      <w:suppressAutoHyphens/>
      <w:jc w:val="both"/>
    </w:pPr>
    <w:rPr>
      <w:u w:val="single"/>
      <w:lang w:val="es-ES"/>
    </w:rPr>
  </w:style>
  <w:style w:type="paragraph" w:customStyle="1" w:styleId="Style2">
    <w:name w:val="Style2"/>
    <w:basedOn w:val="Heading2"/>
    <w:link w:val="Style2Char"/>
    <w:autoRedefine/>
    <w:rsid w:val="00FF701C"/>
    <w:pPr>
      <w:keepNext w:val="0"/>
      <w:spacing w:before="0" w:after="0"/>
      <w:jc w:val="center"/>
    </w:pPr>
    <w:rPr>
      <w:rFonts w:ascii="Times New Roman Bold" w:eastAsia="Calibri" w:hAnsi="Times New Roman Bold" w:cs="Times New Roman"/>
      <w:i w:val="0"/>
      <w:caps/>
      <w:color w:val="000000"/>
      <w:sz w:val="22"/>
      <w:szCs w:val="22"/>
      <w:lang w:val="es-ES"/>
    </w:rPr>
  </w:style>
  <w:style w:type="character" w:customStyle="1" w:styleId="Style2Char">
    <w:name w:val="Style2 Char"/>
    <w:link w:val="Style2"/>
    <w:rsid w:val="00FF701C"/>
    <w:rPr>
      <w:rFonts w:ascii="Times New Roman Bold" w:eastAsia="Calibri" w:hAnsi="Times New Roman Bold"/>
      <w:b/>
      <w:bCs/>
      <w:iCs/>
      <w:caps/>
      <w:color w:val="000000"/>
      <w:sz w:val="22"/>
      <w:szCs w:val="22"/>
      <w:lang w:val="es-ES" w:eastAsia="en-US" w:bidi="ar-SA"/>
    </w:rPr>
  </w:style>
  <w:style w:type="paragraph" w:styleId="PlainText">
    <w:name w:val="Plain Text"/>
    <w:basedOn w:val="Normal"/>
    <w:rsid w:val="00FF701C"/>
    <w:rPr>
      <w:rFonts w:ascii="Courier New" w:eastAsia="SimSun" w:hAnsi="Courier New" w:cs="Courier New"/>
      <w:sz w:val="20"/>
      <w:lang w:eastAsia="zh-CN"/>
    </w:rPr>
  </w:style>
  <w:style w:type="paragraph" w:customStyle="1" w:styleId="Char1">
    <w:name w:val="Char1"/>
    <w:basedOn w:val="Normal"/>
    <w:rsid w:val="005C7034"/>
    <w:pPr>
      <w:tabs>
        <w:tab w:val="left" w:pos="540"/>
        <w:tab w:val="left" w:pos="1260"/>
        <w:tab w:val="left" w:pos="1800"/>
      </w:tabs>
      <w:spacing w:before="240" w:after="160" w:line="240" w:lineRule="exact"/>
    </w:pPr>
    <w:rPr>
      <w:rFonts w:ascii="Verdana" w:hAnsi="Verdana"/>
    </w:rPr>
  </w:style>
  <w:style w:type="paragraph" w:customStyle="1" w:styleId="Char">
    <w:name w:val="Char"/>
    <w:basedOn w:val="Normal"/>
    <w:rsid w:val="00C87B0E"/>
    <w:pPr>
      <w:tabs>
        <w:tab w:val="left" w:pos="540"/>
        <w:tab w:val="left" w:pos="1260"/>
        <w:tab w:val="left" w:pos="1800"/>
      </w:tabs>
      <w:spacing w:before="240" w:after="160" w:line="240" w:lineRule="exact"/>
    </w:pPr>
    <w:rPr>
      <w:rFonts w:ascii="Verdana" w:hAnsi="Verdana"/>
    </w:rPr>
  </w:style>
  <w:style w:type="paragraph" w:styleId="NormalWeb">
    <w:name w:val="Normal (Web)"/>
    <w:basedOn w:val="Normal"/>
    <w:uiPriority w:val="99"/>
    <w:rsid w:val="00F9540F"/>
    <w:pPr>
      <w:spacing w:before="100" w:beforeAutospacing="1" w:after="100" w:afterAutospacing="1"/>
    </w:pPr>
    <w:rPr>
      <w:snapToGrid w:val="0"/>
    </w:rPr>
  </w:style>
  <w:style w:type="character" w:customStyle="1" w:styleId="ltoro">
    <w:name w:val="ltoro"/>
    <w:semiHidden/>
    <w:rsid w:val="00632DEF"/>
    <w:rPr>
      <w:rFonts w:ascii="Arial" w:hAnsi="Arial" w:cs="Arial"/>
      <w:color w:val="000080"/>
      <w:sz w:val="20"/>
      <w:szCs w:val="20"/>
    </w:rPr>
  </w:style>
  <w:style w:type="paragraph" w:customStyle="1" w:styleId="ColorfulList-Accent11">
    <w:name w:val="Colorful List - Accent 11"/>
    <w:basedOn w:val="Normal"/>
    <w:qFormat/>
    <w:rsid w:val="00892783"/>
    <w:pPr>
      <w:ind w:left="720"/>
    </w:pPr>
    <w:rPr>
      <w:snapToGrid w:val="0"/>
    </w:rPr>
  </w:style>
  <w:style w:type="paragraph" w:customStyle="1" w:styleId="CPClassification">
    <w:name w:val="CP Classification"/>
    <w:basedOn w:val="Normal"/>
    <w:rsid w:val="00FA2E42"/>
    <w:pPr>
      <w:tabs>
        <w:tab w:val="center" w:pos="2160"/>
        <w:tab w:val="left" w:pos="7200"/>
      </w:tabs>
      <w:ind w:left="7200" w:right="-360"/>
      <w:jc w:val="both"/>
    </w:pPr>
    <w:rPr>
      <w:lang w:val="pt-PT"/>
    </w:rPr>
  </w:style>
  <w:style w:type="character" w:customStyle="1" w:styleId="HeaderChar">
    <w:name w:val="Header Char"/>
    <w:aliases w:val="encabezado Char"/>
    <w:link w:val="Header"/>
    <w:uiPriority w:val="99"/>
    <w:rsid w:val="00FA2E42"/>
    <w:rPr>
      <w:sz w:val="22"/>
      <w:lang w:val="en-US" w:eastAsia="en-US" w:bidi="ar-SA"/>
    </w:rPr>
  </w:style>
  <w:style w:type="character" w:styleId="Hyperlink">
    <w:name w:val="Hyperlink"/>
    <w:rsid w:val="00B75517"/>
    <w:rPr>
      <w:color w:val="0000FF"/>
      <w:u w:val="none"/>
      <w:effect w:val="none"/>
    </w:rPr>
  </w:style>
  <w:style w:type="paragraph" w:styleId="ListParagraph">
    <w:name w:val="List Paragraph"/>
    <w:basedOn w:val="Normal"/>
    <w:uiPriority w:val="34"/>
    <w:qFormat/>
    <w:rsid w:val="00D11E2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hAnsi="CG Times" w:cs="CG Times"/>
      <w:szCs w:val="22"/>
      <w:lang w:val="es-CO" w:eastAsia="es-ES_tradnl"/>
    </w:rPr>
  </w:style>
  <w:style w:type="character" w:styleId="Strong">
    <w:name w:val="Strong"/>
    <w:uiPriority w:val="22"/>
    <w:qFormat/>
    <w:rsid w:val="00C241D1"/>
    <w:rPr>
      <w:b/>
      <w:bCs/>
    </w:rPr>
  </w:style>
  <w:style w:type="character" w:customStyle="1" w:styleId="Heading1Char">
    <w:name w:val="Heading 1 Char"/>
    <w:link w:val="Heading1"/>
    <w:rsid w:val="00EF6AF8"/>
    <w:rPr>
      <w:rFonts w:ascii="Calibri Light" w:eastAsia="Times New Roman" w:hAnsi="Calibri Light" w:cs="Times New Roman"/>
      <w:b/>
      <w:bCs/>
      <w:kern w:val="32"/>
      <w:sz w:val="32"/>
      <w:szCs w:val="32"/>
    </w:rPr>
  </w:style>
  <w:style w:type="character" w:customStyle="1" w:styleId="BodyText2Char">
    <w:name w:val="Body Text 2 Char"/>
    <w:link w:val="BodyText2"/>
    <w:rsid w:val="005958F4"/>
    <w:rPr>
      <w:sz w:val="24"/>
      <w:szCs w:val="22"/>
      <w:lang w:val="es-ES"/>
    </w:rPr>
  </w:style>
  <w:style w:type="character" w:customStyle="1" w:styleId="msodel0">
    <w:name w:val="msodel"/>
    <w:rsid w:val="00543010"/>
  </w:style>
  <w:style w:type="character" w:customStyle="1" w:styleId="apple-converted-space">
    <w:name w:val="apple-converted-space"/>
    <w:rsid w:val="00543010"/>
  </w:style>
  <w:style w:type="character" w:styleId="FollowedHyperlink">
    <w:name w:val="FollowedHyperlink"/>
    <w:rsid w:val="00CE1A20"/>
    <w:rPr>
      <w:color w:val="954F72"/>
      <w:u w:val="single"/>
    </w:rPr>
  </w:style>
  <w:style w:type="paragraph" w:customStyle="1" w:styleId="Normal1">
    <w:name w:val="Normal1"/>
    <w:basedOn w:val="Normal"/>
    <w:uiPriority w:val="99"/>
    <w:rsid w:val="0014056C"/>
    <w:pPr>
      <w:spacing w:before="100" w:beforeAutospacing="1" w:after="100" w:afterAutospacing="1"/>
    </w:pPr>
    <w:rPr>
      <w:rFonts w:eastAsia="Calibri"/>
      <w:lang w:val="es-ES"/>
    </w:rPr>
  </w:style>
  <w:style w:type="character" w:customStyle="1" w:styleId="UnresolvedMention1">
    <w:name w:val="Unresolved Mention1"/>
    <w:uiPriority w:val="99"/>
    <w:semiHidden/>
    <w:unhideWhenUsed/>
    <w:rsid w:val="006D2D2A"/>
    <w:rPr>
      <w:color w:val="605E5C"/>
      <w:shd w:val="clear" w:color="auto" w:fill="E1DFDD"/>
    </w:rPr>
  </w:style>
  <w:style w:type="character" w:customStyle="1" w:styleId="FootnoteTextChar">
    <w:name w:val="Footnote Text Char"/>
    <w:link w:val="FootnoteText"/>
    <w:uiPriority w:val="99"/>
    <w:semiHidden/>
    <w:rsid w:val="006D2D2A"/>
    <w:rPr>
      <w:szCs w:val="24"/>
      <w:lang w:val="pt-PT"/>
    </w:rPr>
  </w:style>
  <w:style w:type="paragraph" w:customStyle="1" w:styleId="Cuerpo">
    <w:name w:val="Cuerpo"/>
    <w:rsid w:val="00575A40"/>
    <w:pPr>
      <w:spacing w:after="160" w:line="256" w:lineRule="auto"/>
    </w:pPr>
    <w:rPr>
      <w:rFonts w:ascii="Calibri" w:eastAsia="Calibri" w:hAnsi="Calibri" w:cs="Calibri"/>
      <w:color w:val="000000"/>
      <w:sz w:val="22"/>
      <w:szCs w:val="22"/>
      <w:u w:color="000000"/>
    </w:rPr>
  </w:style>
  <w:style w:type="character" w:customStyle="1" w:styleId="Ninguno">
    <w:name w:val="Ninguno"/>
    <w:rsid w:val="00575A40"/>
    <w:rPr>
      <w:lang w:val="en-US"/>
    </w:rPr>
  </w:style>
  <w:style w:type="character" w:customStyle="1" w:styleId="Heading3Char">
    <w:name w:val="Heading 3 Char"/>
    <w:link w:val="Heading3"/>
    <w:semiHidden/>
    <w:rsid w:val="00431EAE"/>
    <w:rPr>
      <w:rFonts w:ascii="Cambria" w:eastAsia="Times New Roman" w:hAnsi="Cambria" w:cs="Times New Roman"/>
      <w:b/>
      <w:bCs/>
      <w:sz w:val="26"/>
      <w:szCs w:val="26"/>
    </w:rPr>
  </w:style>
  <w:style w:type="character" w:customStyle="1" w:styleId="FooterChar">
    <w:name w:val="Footer Char"/>
    <w:link w:val="Footer"/>
    <w:rsid w:val="00E178E1"/>
    <w:rPr>
      <w:sz w:val="24"/>
      <w:szCs w:val="24"/>
    </w:rPr>
  </w:style>
  <w:style w:type="paragraph" w:customStyle="1" w:styleId="Default">
    <w:name w:val="Default"/>
    <w:rsid w:val="00126846"/>
    <w:pPr>
      <w:widowControl w:val="0"/>
      <w:autoSpaceDE w:val="0"/>
      <w:autoSpaceDN w:val="0"/>
      <w:adjustRightInd w:val="0"/>
    </w:pPr>
    <w:rPr>
      <w:rFonts w:ascii="NKBDDT+TimesNewRomanPSMT" w:hAnsi="NKBDDT+TimesNewRomanPSMT" w:cs="NKBDDT+TimesNewRomanPSMT"/>
      <w:color w:val="000000"/>
      <w:sz w:val="24"/>
      <w:szCs w:val="24"/>
    </w:rPr>
  </w:style>
  <w:style w:type="paragraph" w:customStyle="1" w:styleId="CM14">
    <w:name w:val="CM14"/>
    <w:basedOn w:val="Default"/>
    <w:next w:val="Default"/>
    <w:uiPriority w:val="99"/>
    <w:rsid w:val="00126846"/>
    <w:rPr>
      <w:rFonts w:cs="Times New Roman"/>
      <w:color w:val="auto"/>
    </w:rPr>
  </w:style>
  <w:style w:type="paragraph" w:customStyle="1" w:styleId="CM2">
    <w:name w:val="CM2"/>
    <w:basedOn w:val="Default"/>
    <w:next w:val="Default"/>
    <w:uiPriority w:val="99"/>
    <w:rsid w:val="00126846"/>
    <w:pPr>
      <w:spacing w:line="271" w:lineRule="atLeast"/>
    </w:pPr>
    <w:rPr>
      <w:rFonts w:cs="Times New Roman"/>
      <w:color w:val="auto"/>
    </w:rPr>
  </w:style>
  <w:style w:type="paragraph" w:customStyle="1" w:styleId="CM15">
    <w:name w:val="CM15"/>
    <w:basedOn w:val="Default"/>
    <w:next w:val="Default"/>
    <w:uiPriority w:val="99"/>
    <w:rsid w:val="00126846"/>
    <w:rPr>
      <w:rFonts w:cs="Times New Roman"/>
      <w:color w:val="auto"/>
    </w:rPr>
  </w:style>
  <w:style w:type="paragraph" w:customStyle="1" w:styleId="CM3">
    <w:name w:val="CM3"/>
    <w:basedOn w:val="Default"/>
    <w:next w:val="Default"/>
    <w:uiPriority w:val="99"/>
    <w:rsid w:val="00126846"/>
    <w:pPr>
      <w:spacing w:line="253" w:lineRule="atLeast"/>
    </w:pPr>
    <w:rPr>
      <w:rFonts w:cs="Times New Roman"/>
      <w:color w:val="auto"/>
    </w:rPr>
  </w:style>
  <w:style w:type="paragraph" w:customStyle="1" w:styleId="CM16">
    <w:name w:val="CM16"/>
    <w:basedOn w:val="Default"/>
    <w:next w:val="Default"/>
    <w:uiPriority w:val="99"/>
    <w:rsid w:val="0012684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164">
      <w:bodyDiv w:val="1"/>
      <w:marLeft w:val="0"/>
      <w:marRight w:val="0"/>
      <w:marTop w:val="0"/>
      <w:marBottom w:val="0"/>
      <w:divBdr>
        <w:top w:val="none" w:sz="0" w:space="0" w:color="auto"/>
        <w:left w:val="none" w:sz="0" w:space="0" w:color="auto"/>
        <w:bottom w:val="none" w:sz="0" w:space="0" w:color="auto"/>
        <w:right w:val="none" w:sz="0" w:space="0" w:color="auto"/>
      </w:divBdr>
    </w:div>
    <w:div w:id="267935107">
      <w:bodyDiv w:val="1"/>
      <w:marLeft w:val="0"/>
      <w:marRight w:val="0"/>
      <w:marTop w:val="0"/>
      <w:marBottom w:val="0"/>
      <w:divBdr>
        <w:top w:val="none" w:sz="0" w:space="0" w:color="auto"/>
        <w:left w:val="none" w:sz="0" w:space="0" w:color="auto"/>
        <w:bottom w:val="none" w:sz="0" w:space="0" w:color="auto"/>
        <w:right w:val="none" w:sz="0" w:space="0" w:color="auto"/>
      </w:divBdr>
    </w:div>
    <w:div w:id="520818372">
      <w:bodyDiv w:val="1"/>
      <w:marLeft w:val="0"/>
      <w:marRight w:val="0"/>
      <w:marTop w:val="0"/>
      <w:marBottom w:val="0"/>
      <w:divBdr>
        <w:top w:val="none" w:sz="0" w:space="0" w:color="auto"/>
        <w:left w:val="none" w:sz="0" w:space="0" w:color="auto"/>
        <w:bottom w:val="none" w:sz="0" w:space="0" w:color="auto"/>
        <w:right w:val="none" w:sz="0" w:space="0" w:color="auto"/>
      </w:divBdr>
    </w:div>
    <w:div w:id="914319720">
      <w:bodyDiv w:val="1"/>
      <w:marLeft w:val="0"/>
      <w:marRight w:val="0"/>
      <w:marTop w:val="0"/>
      <w:marBottom w:val="0"/>
      <w:divBdr>
        <w:top w:val="none" w:sz="0" w:space="0" w:color="auto"/>
        <w:left w:val="none" w:sz="0" w:space="0" w:color="auto"/>
        <w:bottom w:val="none" w:sz="0" w:space="0" w:color="auto"/>
        <w:right w:val="none" w:sz="0" w:space="0" w:color="auto"/>
      </w:divBdr>
    </w:div>
    <w:div w:id="1041054564">
      <w:bodyDiv w:val="1"/>
      <w:marLeft w:val="0"/>
      <w:marRight w:val="0"/>
      <w:marTop w:val="0"/>
      <w:marBottom w:val="0"/>
      <w:divBdr>
        <w:top w:val="none" w:sz="0" w:space="0" w:color="auto"/>
        <w:left w:val="none" w:sz="0" w:space="0" w:color="auto"/>
        <w:bottom w:val="none" w:sz="0" w:space="0" w:color="auto"/>
        <w:right w:val="none" w:sz="0" w:space="0" w:color="auto"/>
      </w:divBdr>
    </w:div>
    <w:div w:id="1170368224">
      <w:bodyDiv w:val="1"/>
      <w:marLeft w:val="0"/>
      <w:marRight w:val="0"/>
      <w:marTop w:val="0"/>
      <w:marBottom w:val="0"/>
      <w:divBdr>
        <w:top w:val="none" w:sz="0" w:space="0" w:color="auto"/>
        <w:left w:val="none" w:sz="0" w:space="0" w:color="auto"/>
        <w:bottom w:val="none" w:sz="0" w:space="0" w:color="auto"/>
        <w:right w:val="none" w:sz="0" w:space="0" w:color="auto"/>
      </w:divBdr>
      <w:divsChild>
        <w:div w:id="1430614172">
          <w:marLeft w:val="0"/>
          <w:marRight w:val="0"/>
          <w:marTop w:val="0"/>
          <w:marBottom w:val="0"/>
          <w:divBdr>
            <w:top w:val="none" w:sz="0" w:space="0" w:color="auto"/>
            <w:left w:val="none" w:sz="0" w:space="0" w:color="auto"/>
            <w:bottom w:val="none" w:sz="0" w:space="0" w:color="auto"/>
            <w:right w:val="none" w:sz="0" w:space="0" w:color="auto"/>
          </w:divBdr>
        </w:div>
      </w:divsChild>
    </w:div>
    <w:div w:id="1217856145">
      <w:bodyDiv w:val="1"/>
      <w:marLeft w:val="0"/>
      <w:marRight w:val="0"/>
      <w:marTop w:val="0"/>
      <w:marBottom w:val="0"/>
      <w:divBdr>
        <w:top w:val="none" w:sz="0" w:space="0" w:color="auto"/>
        <w:left w:val="none" w:sz="0" w:space="0" w:color="auto"/>
        <w:bottom w:val="none" w:sz="0" w:space="0" w:color="auto"/>
        <w:right w:val="none" w:sz="0" w:space="0" w:color="auto"/>
      </w:divBdr>
      <w:divsChild>
        <w:div w:id="963846018">
          <w:marLeft w:val="0"/>
          <w:marRight w:val="0"/>
          <w:marTop w:val="0"/>
          <w:marBottom w:val="0"/>
          <w:divBdr>
            <w:top w:val="none" w:sz="0" w:space="0" w:color="auto"/>
            <w:left w:val="none" w:sz="0" w:space="0" w:color="auto"/>
            <w:bottom w:val="none" w:sz="0" w:space="0" w:color="auto"/>
            <w:right w:val="none" w:sz="0" w:space="0" w:color="auto"/>
          </w:divBdr>
        </w:div>
      </w:divsChild>
    </w:div>
    <w:div w:id="1448306692">
      <w:bodyDiv w:val="1"/>
      <w:marLeft w:val="0"/>
      <w:marRight w:val="0"/>
      <w:marTop w:val="0"/>
      <w:marBottom w:val="0"/>
      <w:divBdr>
        <w:top w:val="none" w:sz="0" w:space="0" w:color="auto"/>
        <w:left w:val="none" w:sz="0" w:space="0" w:color="auto"/>
        <w:bottom w:val="none" w:sz="0" w:space="0" w:color="auto"/>
        <w:right w:val="none" w:sz="0" w:space="0" w:color="auto"/>
      </w:divBdr>
    </w:div>
    <w:div w:id="1531337689">
      <w:bodyDiv w:val="1"/>
      <w:marLeft w:val="0"/>
      <w:marRight w:val="0"/>
      <w:marTop w:val="0"/>
      <w:marBottom w:val="0"/>
      <w:divBdr>
        <w:top w:val="none" w:sz="0" w:space="0" w:color="auto"/>
        <w:left w:val="none" w:sz="0" w:space="0" w:color="auto"/>
        <w:bottom w:val="none" w:sz="0" w:space="0" w:color="auto"/>
        <w:right w:val="none" w:sz="0" w:space="0" w:color="auto"/>
      </w:divBdr>
    </w:div>
    <w:div w:id="1603150692">
      <w:bodyDiv w:val="1"/>
      <w:marLeft w:val="0"/>
      <w:marRight w:val="0"/>
      <w:marTop w:val="0"/>
      <w:marBottom w:val="0"/>
      <w:divBdr>
        <w:top w:val="none" w:sz="0" w:space="0" w:color="auto"/>
        <w:left w:val="none" w:sz="0" w:space="0" w:color="auto"/>
        <w:bottom w:val="none" w:sz="0" w:space="0" w:color="auto"/>
        <w:right w:val="none" w:sz="0" w:space="0" w:color="auto"/>
      </w:divBdr>
    </w:div>
    <w:div w:id="20953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881E-7E74-41D2-86CD-7F441D8F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5292</Words>
  <Characters>29109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TWENTY-EIGHTH REGULAR SESSION</vt:lpstr>
    </vt:vector>
  </TitlesOfParts>
  <Company>OAS</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TWENTY-EIGHTH REGULAR SESSION</dc:title>
  <dc:subject/>
  <dc:creator>Salazar, Jose G.</dc:creator>
  <cp:keywords/>
  <cp:lastModifiedBy>Loredo, Carmen</cp:lastModifiedBy>
  <cp:revision>15</cp:revision>
  <cp:lastPrinted>2008-06-03T20:24:00Z</cp:lastPrinted>
  <dcterms:created xsi:type="dcterms:W3CDTF">2021-12-03T17:04:00Z</dcterms:created>
  <dcterms:modified xsi:type="dcterms:W3CDTF">2021-12-06T15:53:00Z</dcterms:modified>
</cp:coreProperties>
</file>